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21" w:type="dxa"/>
        <w:tblCellSpacing w:w="0" w:type="dxa"/>
        <w:tblInd w:w="0" w:type="dxa"/>
        <w:shd w:val="clear" w:color="auto" w:fill="FFFFFF"/>
        <w:tblLayout w:type="fixed"/>
        <w:tblCellMar>
          <w:top w:w="0" w:type="dxa"/>
          <w:left w:w="0" w:type="dxa"/>
          <w:bottom w:w="0" w:type="dxa"/>
          <w:right w:w="0" w:type="dxa"/>
        </w:tblCellMar>
      </w:tblPr>
      <w:tblGrid>
        <w:gridCol w:w="3293"/>
        <w:gridCol w:w="5228"/>
      </w:tblGrid>
      <w:tr>
        <w:tblPrEx>
          <w:shd w:val="clear" w:color="auto" w:fill="FFFFFF"/>
          <w:tblLayout w:type="fixed"/>
          <w:tblCellMar>
            <w:top w:w="0" w:type="dxa"/>
            <w:left w:w="0" w:type="dxa"/>
            <w:bottom w:w="0" w:type="dxa"/>
            <w:right w:w="0" w:type="dxa"/>
          </w:tblCellMar>
        </w:tblPrEx>
        <w:trPr>
          <w:tblCellSpacing w:w="0" w:type="dxa"/>
        </w:trPr>
        <w:tc>
          <w:tcPr>
            <w:tcW w:w="3293"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bookmarkStart w:id="77" w:name="_GoBack"/>
            <w:r>
              <w:rPr>
                <w:rFonts w:hint="default" w:ascii="Times New Roman" w:hAnsi="Times New Roman" w:cs="Times New Roman"/>
                <w:b/>
                <w:i w:val="0"/>
                <w:caps w:val="0"/>
                <w:color w:val="000000"/>
                <w:spacing w:val="0"/>
                <w:sz w:val="24"/>
                <w:szCs w:val="24"/>
                <w:bdr w:val="none" w:color="auto" w:sz="0" w:space="0"/>
              </w:rPr>
              <w:t>BỘ NÔNG NGHIỆP VÀ PHÁT TRIỂN NÔNG THÔN</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w:t>
            </w:r>
          </w:p>
        </w:tc>
        <w:tc>
          <w:tcPr>
            <w:tcW w:w="522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rPr>
              <w:t>CỘNG HÒA XÃ HỘI CHỦ NGHĨA VIỆT NAM</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Độc lập - Tự do - Hạnh phúc </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w:t>
            </w:r>
          </w:p>
        </w:tc>
      </w:tr>
      <w:tr>
        <w:tblPrEx>
          <w:shd w:val="clear" w:color="auto" w:fill="FFFFFF"/>
          <w:tblLayout w:type="fixed"/>
          <w:tblCellMar>
            <w:top w:w="0" w:type="dxa"/>
            <w:left w:w="0" w:type="dxa"/>
            <w:bottom w:w="0" w:type="dxa"/>
            <w:right w:w="0" w:type="dxa"/>
          </w:tblCellMar>
        </w:tblPrEx>
        <w:trPr>
          <w:tblCellSpacing w:w="0" w:type="dxa"/>
        </w:trPr>
        <w:tc>
          <w:tcPr>
            <w:tcW w:w="3293"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rPr>
              <w:t>Số: 16/2013/TT-BNNPTNT</w:t>
            </w:r>
          </w:p>
        </w:tc>
        <w:tc>
          <w:tcPr>
            <w:tcW w:w="522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rPr>
              <w:t>Hà Nội, ngày 28 tháng 02 năm 2013</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0" w:name="loai_1"/>
      <w:r>
        <w:rPr>
          <w:rFonts w:hint="default" w:ascii="Times New Roman" w:hAnsi="Times New Roman" w:cs="Times New Roman"/>
          <w:b/>
          <w:i w:val="0"/>
          <w:caps w:val="0"/>
          <w:color w:val="000000"/>
          <w:spacing w:val="0"/>
          <w:sz w:val="24"/>
          <w:szCs w:val="24"/>
          <w:u w:val="none"/>
          <w:bdr w:val="none" w:color="auto" w:sz="0" w:space="0"/>
          <w:shd w:val="clear" w:fill="FFFFFF"/>
        </w:rPr>
        <w:t>THÔNG TƯ</w:t>
      </w:r>
      <w:bookmarkEnd w:id="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 w:name="loai_1_name"/>
      <w:r>
        <w:rPr>
          <w:rFonts w:hint="default" w:ascii="Times New Roman" w:hAnsi="Times New Roman" w:cs="Times New Roman"/>
          <w:i w:val="0"/>
          <w:caps w:val="0"/>
          <w:color w:val="000000"/>
          <w:spacing w:val="0"/>
          <w:sz w:val="24"/>
          <w:szCs w:val="24"/>
          <w:u w:val="none"/>
          <w:bdr w:val="none" w:color="auto" w:sz="0" w:space="0"/>
          <w:shd w:val="clear" w:fill="FFFFFF"/>
        </w:rPr>
        <w:t>HƯỚNG DẪN VỀ BẢO HỘ QUYỀN ĐỐI VỚI GIỐNG CÂY TRỒNG</w:t>
      </w:r>
      <w:bookmarkEnd w:id="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rPr>
        <w:fldChar w:fldCharType="begin"/>
      </w:r>
      <w:r>
        <w:rPr>
          <w:rFonts w:hint="default" w:ascii="Times New Roman" w:hAnsi="Times New Roman" w:cs="Times New Roman"/>
          <w:i/>
          <w:caps w:val="0"/>
          <w:color w:val="0E70C3"/>
          <w:spacing w:val="0"/>
          <w:sz w:val="24"/>
          <w:szCs w:val="24"/>
          <w:u w:val="none"/>
          <w:bdr w:val="none" w:color="auto" w:sz="0" w:space="0"/>
          <w:shd w:val="clear" w:fill="FFFFFF"/>
        </w:rPr>
        <w:instrText xml:space="preserve"> HYPERLINK "https://thuvienphapluat.vn/van-ban/bo-may-hanh-chinh/nghi-dinh-01-2008-nd-cp-chuc-nang-nhiem-vu-quyen-han-co-cau-to-chuc-bo-nong-nghiep-va-phat-trien-nong-thon-61204.aspx" \o "Nghị định 01/2008/NĐ-CP" \t "https://thuvienphapluat.vn/van-ban/So-huu-tri-tue/_blank" </w:instrText>
      </w:r>
      <w:r>
        <w:rPr>
          <w:rFonts w:hint="default" w:ascii="Times New Roman" w:hAnsi="Times New Roman" w:cs="Times New Roman"/>
          <w:i/>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rPr>
        <w:t>01/2008/NĐ-CP</w:t>
      </w:r>
      <w:r>
        <w:rPr>
          <w:rFonts w:hint="default" w:ascii="Times New Roman" w:hAnsi="Times New Roman" w:cs="Times New Roman"/>
          <w:i/>
          <w:caps w:val="0"/>
          <w:color w:val="0E70C3"/>
          <w:spacing w:val="0"/>
          <w:sz w:val="24"/>
          <w:szCs w:val="24"/>
          <w:u w:val="none"/>
          <w:bdr w:val="none" w:color="auto" w:sz="0" w:space="0"/>
          <w:shd w:val="clear" w:fill="FFFFFF"/>
        </w:rPr>
        <w:fldChar w:fldCharType="end"/>
      </w:r>
      <w:r>
        <w:rPr>
          <w:rFonts w:hint="default" w:ascii="Times New Roman" w:hAnsi="Times New Roman" w:cs="Times New Roman"/>
          <w:i/>
          <w:caps w:val="0"/>
          <w:color w:val="000000"/>
          <w:spacing w:val="0"/>
          <w:sz w:val="24"/>
          <w:szCs w:val="24"/>
          <w:bdr w:val="none" w:color="auto" w:sz="0" w:space="0"/>
          <w:shd w:val="clear" w:fill="FFFFFF"/>
        </w:rPr>
        <w:t> ngày 03 tháng 01 năm 2008 của Chính phủ quy định chức năng, nhiệm vụ, quyền hạn và cơ cấu tổ chức của Bộ Nông nghiệp và Phát triển nông thôn; Nghị định </w:t>
      </w:r>
      <w:r>
        <w:rPr>
          <w:rFonts w:hint="default" w:ascii="Times New Roman" w:hAnsi="Times New Roman" w:cs="Times New Roman"/>
          <w:i/>
          <w:caps w:val="0"/>
          <w:color w:val="0E70C3"/>
          <w:spacing w:val="0"/>
          <w:sz w:val="24"/>
          <w:szCs w:val="24"/>
          <w:u w:val="none"/>
          <w:bdr w:val="none" w:color="auto" w:sz="0" w:space="0"/>
          <w:shd w:val="clear" w:fill="FFFFFF"/>
        </w:rPr>
        <w:fldChar w:fldCharType="begin"/>
      </w:r>
      <w:r>
        <w:rPr>
          <w:rFonts w:hint="default" w:ascii="Times New Roman" w:hAnsi="Times New Roman" w:cs="Times New Roman"/>
          <w:i/>
          <w:caps w:val="0"/>
          <w:color w:val="0E70C3"/>
          <w:spacing w:val="0"/>
          <w:sz w:val="24"/>
          <w:szCs w:val="24"/>
          <w:u w:val="none"/>
          <w:bdr w:val="none" w:color="auto" w:sz="0" w:space="0"/>
          <w:shd w:val="clear" w:fill="FFFFFF"/>
        </w:rPr>
        <w:instrText xml:space="preserve"> HYPERLINK "https://thuvienphapluat.vn/van-ban/bo-may-hanh-chinh/nghi-dinh-75-2009-nd-cp-chuc-nang-nhiem-vu-quyen-han-co-cau-to-chuc-bo-nong-nghiep-va-phat-trien-nong-thon-sua-doi-nghi-dinh-01-2008-nd-cp-94618.aspx" \o "Nghị định 75/2009/NĐ-CP" \t "https://thuvienphapluat.vn/van-ban/So-huu-tri-tue/_blank" </w:instrText>
      </w:r>
      <w:r>
        <w:rPr>
          <w:rFonts w:hint="default" w:ascii="Times New Roman" w:hAnsi="Times New Roman" w:cs="Times New Roman"/>
          <w:i/>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rPr>
        <w:t>75/2009/NĐ-CP</w:t>
      </w:r>
      <w:r>
        <w:rPr>
          <w:rFonts w:hint="default" w:ascii="Times New Roman" w:hAnsi="Times New Roman" w:cs="Times New Roman"/>
          <w:i/>
          <w:caps w:val="0"/>
          <w:color w:val="0E70C3"/>
          <w:spacing w:val="0"/>
          <w:sz w:val="24"/>
          <w:szCs w:val="24"/>
          <w:u w:val="none"/>
          <w:bdr w:val="none" w:color="auto" w:sz="0" w:space="0"/>
          <w:shd w:val="clear" w:fill="FFFFFF"/>
        </w:rPr>
        <w:fldChar w:fldCharType="end"/>
      </w:r>
      <w:r>
        <w:rPr>
          <w:rFonts w:hint="default" w:ascii="Times New Roman" w:hAnsi="Times New Roman" w:cs="Times New Roman"/>
          <w:i/>
          <w:caps w:val="0"/>
          <w:color w:val="000000"/>
          <w:spacing w:val="0"/>
          <w:sz w:val="24"/>
          <w:szCs w:val="24"/>
          <w:bdr w:val="none" w:color="auto" w:sz="0" w:space="0"/>
          <w:shd w:val="clear" w:fill="FFFFFF"/>
        </w:rPr>
        <w:t> ngày 10 tháng 9 năm 2009 của Chính phủ về việc sửa đổi điều 3 Nghị định 01/2008/ NĐ-CP ngày 03 tháng 1 năm 2008 của Chính phủ quy định chức năng, nhiệm vụ, quyền hạn và cơ cấu tổ chức của Bộ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Căn cứ Luật Sở hữu trí tuệ số 50/2005/QH11 ngày 29 tháng 11 năm 2005; Luật sửa đổi, bổ sung một số điều của Luật Sở hữu trí tuệ số 36/2009/QH12 ngày 19 tháng 6 năm 2009;</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rPr>
        <w:fldChar w:fldCharType="begin"/>
      </w:r>
      <w:r>
        <w:rPr>
          <w:rFonts w:hint="default" w:ascii="Times New Roman" w:hAnsi="Times New Roman" w:cs="Times New Roman"/>
          <w:i/>
          <w:caps w:val="0"/>
          <w:color w:val="0E70C3"/>
          <w:spacing w:val="0"/>
          <w:sz w:val="24"/>
          <w:szCs w:val="24"/>
          <w:u w:val="none"/>
          <w:bdr w:val="none" w:color="auto" w:sz="0" w:space="0"/>
          <w:shd w:val="clear" w:fill="FFFFFF"/>
        </w:rPr>
        <w:instrText xml:space="preserve"> HYPERLINK "https://thuvienphapluat.vn/van-ban/so-huu-tri-tue/nghi-dinh-88-2010-nd-cp-huong-dan-luat-so-huu-tri-tue-110399.aspx" \o "Nghị định 88/2010/NĐ-CP" \t "https://thuvienphapluat.vn/van-ban/So-huu-tri-tue/_blank" </w:instrText>
      </w:r>
      <w:r>
        <w:rPr>
          <w:rFonts w:hint="default" w:ascii="Times New Roman" w:hAnsi="Times New Roman" w:cs="Times New Roman"/>
          <w:i/>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rPr>
        <w:t>88/2010/NĐ-CP</w:t>
      </w:r>
      <w:r>
        <w:rPr>
          <w:rFonts w:hint="default" w:ascii="Times New Roman" w:hAnsi="Times New Roman" w:cs="Times New Roman"/>
          <w:i/>
          <w:caps w:val="0"/>
          <w:color w:val="0E70C3"/>
          <w:spacing w:val="0"/>
          <w:sz w:val="24"/>
          <w:szCs w:val="24"/>
          <w:u w:val="none"/>
          <w:bdr w:val="none" w:color="auto" w:sz="0" w:space="0"/>
          <w:shd w:val="clear" w:fill="FFFFFF"/>
        </w:rPr>
        <w:fldChar w:fldCharType="end"/>
      </w:r>
      <w:r>
        <w:rPr>
          <w:rFonts w:hint="default" w:ascii="Times New Roman" w:hAnsi="Times New Roman" w:cs="Times New Roman"/>
          <w:i/>
          <w:caps w:val="0"/>
          <w:color w:val="000000"/>
          <w:spacing w:val="0"/>
          <w:sz w:val="24"/>
          <w:szCs w:val="24"/>
          <w:bdr w:val="none" w:color="auto" w:sz="0" w:space="0"/>
          <w:shd w:val="clear" w:fill="FFFFFF"/>
        </w:rPr>
        <w:t> ngày 16 tháng 8 năm 2010 của Chính phủ quy định chi tiết, hướng dẫn thi hành một số điều của Luật Sở hữu trí tuệ và Luật sửa đổi, bổ sung một số điều của Luật Sở hữu trí tuệ về quyền đối với giống cây trồng và Nghị định số </w:t>
      </w:r>
      <w:r>
        <w:rPr>
          <w:rFonts w:hint="default" w:ascii="Times New Roman" w:hAnsi="Times New Roman" w:cs="Times New Roman"/>
          <w:i/>
          <w:caps w:val="0"/>
          <w:color w:val="0E70C3"/>
          <w:spacing w:val="0"/>
          <w:sz w:val="24"/>
          <w:szCs w:val="24"/>
          <w:u w:val="none"/>
          <w:bdr w:val="none" w:color="auto" w:sz="0" w:space="0"/>
          <w:shd w:val="clear" w:fill="FFFFFF"/>
        </w:rPr>
        <w:fldChar w:fldCharType="begin"/>
      </w:r>
      <w:r>
        <w:rPr>
          <w:rFonts w:hint="default" w:ascii="Times New Roman" w:hAnsi="Times New Roman" w:cs="Times New Roman"/>
          <w:i/>
          <w:caps w:val="0"/>
          <w:color w:val="0E70C3"/>
          <w:spacing w:val="0"/>
          <w:sz w:val="24"/>
          <w:szCs w:val="24"/>
          <w:u w:val="none"/>
          <w:bdr w:val="none" w:color="auto" w:sz="0" w:space="0"/>
          <w:shd w:val="clear" w:fill="FFFFFF"/>
        </w:rPr>
        <w:instrText xml:space="preserve"> HYPERLINK "https://thuvienphapluat.vn/van-ban/linh-vuc-khac/nghi-dinh-98-2011-nd-cp-sua-doi-nghi-dinh-nong-nghiep-131014.aspx" \o "Nghị định 98/2011/NĐ-CP" \t "https://thuvienphapluat.vn/van-ban/So-huu-tri-tue/_blank" </w:instrText>
      </w:r>
      <w:r>
        <w:rPr>
          <w:rFonts w:hint="default" w:ascii="Times New Roman" w:hAnsi="Times New Roman" w:cs="Times New Roman"/>
          <w:i/>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rPr>
        <w:t>98/2011/NĐ-CP</w:t>
      </w:r>
      <w:r>
        <w:rPr>
          <w:rFonts w:hint="default" w:ascii="Times New Roman" w:hAnsi="Times New Roman" w:cs="Times New Roman"/>
          <w:i/>
          <w:caps w:val="0"/>
          <w:color w:val="0E70C3"/>
          <w:spacing w:val="0"/>
          <w:sz w:val="24"/>
          <w:szCs w:val="24"/>
          <w:u w:val="none"/>
          <w:bdr w:val="none" w:color="auto" w:sz="0" w:space="0"/>
          <w:shd w:val="clear" w:fill="FFFFFF"/>
        </w:rPr>
        <w:fldChar w:fldCharType="end"/>
      </w:r>
      <w:r>
        <w:rPr>
          <w:rFonts w:hint="default" w:ascii="Times New Roman" w:hAnsi="Times New Roman" w:cs="Times New Roman"/>
          <w:i/>
          <w:caps w:val="0"/>
          <w:color w:val="000000"/>
          <w:spacing w:val="0"/>
          <w:sz w:val="24"/>
          <w:szCs w:val="24"/>
          <w:bdr w:val="none" w:color="auto" w:sz="0" w:space="0"/>
          <w:shd w:val="clear" w:fill="FFFFFF"/>
        </w:rPr>
        <w:t> ngày 26 tháng 10 năm 2011 của Chính phủ sửa đổi, bổ sung một số điều của các nghị định về nông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rPr>
        <w:fldChar w:fldCharType="begin"/>
      </w:r>
      <w:r>
        <w:rPr>
          <w:rFonts w:hint="default" w:ascii="Times New Roman" w:hAnsi="Times New Roman" w:cs="Times New Roman"/>
          <w:i/>
          <w:caps w:val="0"/>
          <w:color w:val="0E70C3"/>
          <w:spacing w:val="0"/>
          <w:sz w:val="24"/>
          <w:szCs w:val="24"/>
          <w:u w:val="none"/>
          <w:bdr w:val="none" w:color="auto" w:sz="0" w:space="0"/>
          <w:shd w:val="clear" w:fill="FFFFFF"/>
        </w:rPr>
        <w:instrText xml:space="preserve"> HYPERLINK "https://thuvienphapluat.vn/van-ban/so-huu-tri-tue/nghi-dinh-105-2006-nd-cp-bao-ve-quyen-so-huu-tri-tue-quan-ly-nha-nuoc-huong-dan-luat-so-huu-tri-tue-14289.aspx" \o "Nghị định 105/2006/NĐ-CP" \t "https://thuvienphapluat.vn/van-ban/So-huu-tri-tue/_blank" </w:instrText>
      </w:r>
      <w:r>
        <w:rPr>
          <w:rFonts w:hint="default" w:ascii="Times New Roman" w:hAnsi="Times New Roman" w:cs="Times New Roman"/>
          <w:i/>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rPr>
        <w:t>105/2006/NĐ-CP</w:t>
      </w:r>
      <w:r>
        <w:rPr>
          <w:rFonts w:hint="default" w:ascii="Times New Roman" w:hAnsi="Times New Roman" w:cs="Times New Roman"/>
          <w:i/>
          <w:caps w:val="0"/>
          <w:color w:val="0E70C3"/>
          <w:spacing w:val="0"/>
          <w:sz w:val="24"/>
          <w:szCs w:val="24"/>
          <w:u w:val="none"/>
          <w:bdr w:val="none" w:color="auto" w:sz="0" w:space="0"/>
          <w:shd w:val="clear" w:fill="FFFFFF"/>
        </w:rPr>
        <w:fldChar w:fldCharType="end"/>
      </w:r>
      <w:r>
        <w:rPr>
          <w:rFonts w:hint="default" w:ascii="Times New Roman" w:hAnsi="Times New Roman" w:cs="Times New Roman"/>
          <w:i/>
          <w:caps w:val="0"/>
          <w:color w:val="000000"/>
          <w:spacing w:val="0"/>
          <w:sz w:val="24"/>
          <w:szCs w:val="24"/>
          <w:bdr w:val="none" w:color="auto" w:sz="0" w:space="0"/>
          <w:shd w:val="clear" w:fill="FFFFFF"/>
        </w:rPr>
        <w:t> ngày 22 tháng 9 năm 2006 của Chính phủ quy định chi tiết và hướng dẫn thi hành một số điều của Luật Sở hữu trí tuệ về bảo vệ quyền sở hữu trí tuệ và quản lý nhà nước về sở hữu trí tuệ và Nghị định số </w:t>
      </w:r>
      <w:r>
        <w:rPr>
          <w:rFonts w:hint="default" w:ascii="Times New Roman" w:hAnsi="Times New Roman" w:cs="Times New Roman"/>
          <w:i/>
          <w:caps w:val="0"/>
          <w:color w:val="0E70C3"/>
          <w:spacing w:val="0"/>
          <w:sz w:val="24"/>
          <w:szCs w:val="24"/>
          <w:u w:val="none"/>
          <w:bdr w:val="none" w:color="auto" w:sz="0" w:space="0"/>
          <w:shd w:val="clear" w:fill="FFFFFF"/>
        </w:rPr>
        <w:fldChar w:fldCharType="begin"/>
      </w:r>
      <w:r>
        <w:rPr>
          <w:rFonts w:hint="default" w:ascii="Times New Roman" w:hAnsi="Times New Roman" w:cs="Times New Roman"/>
          <w:i/>
          <w:caps w:val="0"/>
          <w:color w:val="0E70C3"/>
          <w:spacing w:val="0"/>
          <w:sz w:val="24"/>
          <w:szCs w:val="24"/>
          <w:u w:val="none"/>
          <w:bdr w:val="none" w:color="auto" w:sz="0" w:space="0"/>
          <w:shd w:val="clear" w:fill="FFFFFF"/>
        </w:rPr>
        <w:instrText xml:space="preserve"> HYPERLINK "https://thuvienphapluat.vn/van-ban/so-huu-tri-tue/nghi-dinh-119-2010-nd-cp-sua-doi-nghi-dinh-105-2006-nd-cp-huong-dan-luat-so-huu-116778.aspx" \o "Nghị định 119/2010/NĐ-CP" \t "https://thuvienphapluat.vn/van-ban/So-huu-tri-tue/_blank" </w:instrText>
      </w:r>
      <w:r>
        <w:rPr>
          <w:rFonts w:hint="default" w:ascii="Times New Roman" w:hAnsi="Times New Roman" w:cs="Times New Roman"/>
          <w:i/>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rPr>
        <w:t>119/2010/NĐ-CP</w:t>
      </w:r>
      <w:r>
        <w:rPr>
          <w:rFonts w:hint="default" w:ascii="Times New Roman" w:hAnsi="Times New Roman" w:cs="Times New Roman"/>
          <w:i/>
          <w:caps w:val="0"/>
          <w:color w:val="0E70C3"/>
          <w:spacing w:val="0"/>
          <w:sz w:val="24"/>
          <w:szCs w:val="24"/>
          <w:u w:val="none"/>
          <w:bdr w:val="none" w:color="auto" w:sz="0" w:space="0"/>
          <w:shd w:val="clear" w:fill="FFFFFF"/>
        </w:rPr>
        <w:fldChar w:fldCharType="end"/>
      </w:r>
      <w:r>
        <w:rPr>
          <w:rFonts w:hint="default" w:ascii="Times New Roman" w:hAnsi="Times New Roman" w:cs="Times New Roman"/>
          <w:i/>
          <w:caps w:val="0"/>
          <w:color w:val="000000"/>
          <w:spacing w:val="0"/>
          <w:sz w:val="24"/>
          <w:szCs w:val="24"/>
          <w:bdr w:val="none" w:color="auto" w:sz="0" w:space="0"/>
          <w:shd w:val="clear" w:fill="FFFFFF"/>
        </w:rPr>
        <w:t>ngày 30 tháng 12 năm 2010 của Chính phủ sửa đổi, bổ sung một số Điều của Nghị định số </w:t>
      </w:r>
      <w:r>
        <w:rPr>
          <w:rFonts w:hint="default" w:ascii="Times New Roman" w:hAnsi="Times New Roman" w:cs="Times New Roman"/>
          <w:i/>
          <w:caps w:val="0"/>
          <w:color w:val="0E70C3"/>
          <w:spacing w:val="0"/>
          <w:sz w:val="24"/>
          <w:szCs w:val="24"/>
          <w:u w:val="none"/>
          <w:bdr w:val="none" w:color="auto" w:sz="0" w:space="0"/>
          <w:shd w:val="clear" w:fill="FFFFFF"/>
        </w:rPr>
        <w:fldChar w:fldCharType="begin"/>
      </w:r>
      <w:r>
        <w:rPr>
          <w:rFonts w:hint="default" w:ascii="Times New Roman" w:hAnsi="Times New Roman" w:cs="Times New Roman"/>
          <w:i/>
          <w:caps w:val="0"/>
          <w:color w:val="0E70C3"/>
          <w:spacing w:val="0"/>
          <w:sz w:val="24"/>
          <w:szCs w:val="24"/>
          <w:u w:val="none"/>
          <w:bdr w:val="none" w:color="auto" w:sz="0" w:space="0"/>
          <w:shd w:val="clear" w:fill="FFFFFF"/>
        </w:rPr>
        <w:instrText xml:space="preserve"> HYPERLINK "https://thuvienphapluat.vn/van-ban/so-huu-tri-tue/nghi-dinh-105-2006-nd-cp-bao-ve-quyen-so-huu-tri-tue-quan-ly-nha-nuoc-huong-dan-luat-so-huu-tri-tue-14289.aspx" \o "Nghị định 105/2006/NĐ-CP" \t "https://thuvienphapluat.vn/van-ban/So-huu-tri-tue/_blank" </w:instrText>
      </w:r>
      <w:r>
        <w:rPr>
          <w:rFonts w:hint="default" w:ascii="Times New Roman" w:hAnsi="Times New Roman" w:cs="Times New Roman"/>
          <w:i/>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rPr>
        <w:t>105/2006/NĐ-CP</w:t>
      </w:r>
      <w:r>
        <w:rPr>
          <w:rFonts w:hint="default" w:ascii="Times New Roman" w:hAnsi="Times New Roman" w:cs="Times New Roman"/>
          <w:i/>
          <w:caps w:val="0"/>
          <w:color w:val="0E70C3"/>
          <w:spacing w:val="0"/>
          <w:sz w:val="24"/>
          <w:szCs w:val="24"/>
          <w:u w:val="none"/>
          <w:bdr w:val="none" w:color="auto" w:sz="0" w:space="0"/>
          <w:shd w:val="clear" w:fill="FFFFFF"/>
        </w:rPr>
        <w:fldChar w:fldCharType="end"/>
      </w:r>
      <w:r>
        <w:rPr>
          <w:rFonts w:hint="default" w:ascii="Times New Roman" w:hAnsi="Times New Roman" w:cs="Times New Roman"/>
          <w:i/>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Theo đề nghị của Cục trưởng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Bộ trưởng Bộ Nông nghiệp và Phát triển nông thôn ban hành Thông tư hướng dẫn về bảo hộ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 w:name="chuong_1"/>
      <w:r>
        <w:rPr>
          <w:rFonts w:hint="default" w:ascii="Times New Roman" w:hAnsi="Times New Roman" w:cs="Times New Roman"/>
          <w:b/>
          <w:i w:val="0"/>
          <w:caps w:val="0"/>
          <w:color w:val="000000"/>
          <w:spacing w:val="0"/>
          <w:sz w:val="24"/>
          <w:szCs w:val="24"/>
          <w:u w:val="none"/>
          <w:bdr w:val="none" w:color="auto" w:sz="0" w:space="0"/>
          <w:shd w:val="clear" w:fill="FFFFFF"/>
        </w:rPr>
        <w:t>Chương I</w:t>
      </w:r>
      <w:bookmarkEnd w:id="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 w:name="chuong_1_name"/>
      <w:r>
        <w:rPr>
          <w:rFonts w:hint="default" w:ascii="Times New Roman" w:hAnsi="Times New Roman" w:cs="Times New Roman"/>
          <w:b/>
          <w:i w:val="0"/>
          <w:caps w:val="0"/>
          <w:color w:val="000000"/>
          <w:spacing w:val="0"/>
          <w:sz w:val="24"/>
          <w:szCs w:val="24"/>
          <w:u w:val="none"/>
          <w:bdr w:val="none" w:color="auto" w:sz="0" w:space="0"/>
          <w:shd w:val="clear" w:fill="FFFFFF"/>
        </w:rPr>
        <w:t>QUY ĐỊNH CHUNG</w:t>
      </w:r>
      <w:bookmarkEnd w:id="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 w:name="dieu_1"/>
      <w:r>
        <w:rPr>
          <w:rFonts w:hint="default" w:ascii="Times New Roman" w:hAnsi="Times New Roman" w:cs="Times New Roman"/>
          <w:b/>
          <w:i w:val="0"/>
          <w:caps w:val="0"/>
          <w:color w:val="000000"/>
          <w:spacing w:val="0"/>
          <w:sz w:val="24"/>
          <w:szCs w:val="24"/>
          <w:u w:val="none"/>
          <w:bdr w:val="none" w:color="auto" w:sz="0" w:space="0"/>
          <w:shd w:val="clear" w:fill="FFFFFF"/>
        </w:rPr>
        <w:t>Điều 1. Phạm vi điều chỉnh</w:t>
      </w:r>
      <w:bookmarkEnd w:id="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Thông tư này hướng dẫn thi hành một số nội dung về xác lập quyền đối với giống cây trồng, đại diện quyền đối với giống cây trồng, giám định quyền đối với giống cây trồng và biểu mẫu về bảo hộ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 w:name="dieu_2"/>
      <w:r>
        <w:rPr>
          <w:rFonts w:hint="default" w:ascii="Times New Roman" w:hAnsi="Times New Roman" w:cs="Times New Roman"/>
          <w:b/>
          <w:i w:val="0"/>
          <w:caps w:val="0"/>
          <w:color w:val="000000"/>
          <w:spacing w:val="0"/>
          <w:sz w:val="24"/>
          <w:szCs w:val="24"/>
          <w:u w:val="none"/>
          <w:bdr w:val="none" w:color="auto" w:sz="0" w:space="0"/>
          <w:shd w:val="clear" w:fill="FFFFFF"/>
        </w:rPr>
        <w:t>Điều 2. Đối tượng áp dụng</w:t>
      </w:r>
      <w:bookmarkEnd w:id="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Thông tư này áp dụng đối với: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Tổ chức, cá nhân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Tổ chức, cá nhân nước ngoài là các đối tượng được quy định tại </w:t>
      </w:r>
      <w:bookmarkStart w:id="6" w:name="dc_1"/>
      <w:r>
        <w:rPr>
          <w:rFonts w:hint="default" w:ascii="Times New Roman" w:hAnsi="Times New Roman" w:cs="Times New Roman"/>
          <w:i w:val="0"/>
          <w:caps w:val="0"/>
          <w:color w:val="000000"/>
          <w:spacing w:val="0"/>
          <w:sz w:val="24"/>
          <w:szCs w:val="24"/>
          <w:u w:val="none"/>
          <w:bdr w:val="none" w:color="auto" w:sz="0" w:space="0"/>
          <w:shd w:val="clear" w:fill="FFFFFF"/>
        </w:rPr>
        <w:t>khoản 18 Điều 1 Luật sửa đổi, bổ sung một số điều của Luật Sở hữu trí tuệ.</w:t>
      </w:r>
      <w:bookmarkEnd w:id="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 w:name="dieu_3"/>
      <w:r>
        <w:rPr>
          <w:rFonts w:hint="default" w:ascii="Times New Roman" w:hAnsi="Times New Roman" w:cs="Times New Roman"/>
          <w:b/>
          <w:i w:val="0"/>
          <w:caps w:val="0"/>
          <w:color w:val="000000"/>
          <w:spacing w:val="0"/>
          <w:sz w:val="24"/>
          <w:szCs w:val="24"/>
          <w:u w:val="none"/>
          <w:bdr w:val="none" w:color="auto" w:sz="0" w:space="0"/>
          <w:shd w:val="clear" w:fill="FFFFFF"/>
        </w:rPr>
        <w:t>Điều 3. Giải thích từ ngữ</w:t>
      </w:r>
      <w:bookmarkEnd w:id="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Trong Thông tư này các từ ngữ dưới đây được hiểu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w:t>
      </w:r>
      <w:r>
        <w:rPr>
          <w:rFonts w:hint="default" w:ascii="Times New Roman" w:hAnsi="Times New Roman" w:cs="Times New Roman"/>
          <w:i/>
          <w:caps w:val="0"/>
          <w:color w:val="000000"/>
          <w:spacing w:val="0"/>
          <w:sz w:val="24"/>
          <w:szCs w:val="24"/>
          <w:bdr w:val="none" w:color="auto" w:sz="0" w:space="0"/>
          <w:shd w:val="clear" w:fill="FFFFFF"/>
        </w:rPr>
        <w:t>Chọn tạo giống cây trồng</w:t>
      </w:r>
      <w:r>
        <w:rPr>
          <w:rFonts w:hint="default" w:ascii="Times New Roman" w:hAnsi="Times New Roman" w:cs="Times New Roman"/>
          <w:i w:val="0"/>
          <w:caps w:val="0"/>
          <w:color w:val="000000"/>
          <w:spacing w:val="0"/>
          <w:sz w:val="24"/>
          <w:szCs w:val="24"/>
          <w:bdr w:val="none" w:color="auto" w:sz="0" w:space="0"/>
          <w:shd w:val="clear" w:fill="FFFFFF"/>
        </w:rPr>
        <w:t> là quá trình lai hữu tính, gây đột biến hoặc áp dụng phương pháp khác để tạo các biến dị nhân tạo và chọn lọc tìm ra biến dị phù hợp với yêu cầu của sản xuất.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w:t>
      </w:r>
      <w:r>
        <w:rPr>
          <w:rFonts w:hint="default" w:ascii="Times New Roman" w:hAnsi="Times New Roman" w:cs="Times New Roman"/>
          <w:i/>
          <w:caps w:val="0"/>
          <w:color w:val="000000"/>
          <w:spacing w:val="0"/>
          <w:sz w:val="24"/>
          <w:szCs w:val="24"/>
          <w:bdr w:val="none" w:color="auto" w:sz="0" w:space="0"/>
          <w:shd w:val="clear" w:fill="FFFFFF"/>
        </w:rPr>
        <w:t>Phát hiện và phát triển giống cây trồng</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Phát hiện là hoạt động chọn lọc tìm ra biến dị tự nhiên có sẵn trong quần thể một giống cây trồng hoặc tìm ra nguồn gen mới có sẵn trong tự nhiên;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Phát triển là quá trình nhân và đánh giá để chọn ra biến dị hoặc nguồn gen phù hợp với yêu cầu của sản xuất.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 w:name="dieu_4"/>
      <w:r>
        <w:rPr>
          <w:rFonts w:hint="default" w:ascii="Times New Roman" w:hAnsi="Times New Roman" w:cs="Times New Roman"/>
          <w:b/>
          <w:i w:val="0"/>
          <w:caps w:val="0"/>
          <w:color w:val="000000"/>
          <w:spacing w:val="0"/>
          <w:sz w:val="24"/>
          <w:szCs w:val="24"/>
          <w:u w:val="none"/>
          <w:bdr w:val="none" w:color="auto" w:sz="0" w:space="0"/>
          <w:shd w:val="clear" w:fill="FFFFFF"/>
        </w:rPr>
        <w:t>Điều 4. Người đại diện hợp pháp, đại diện theo uỷ quyền của chủ đơn</w:t>
      </w:r>
      <w:bookmarkEnd w:id="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Người đại diện hợp pháp của chủ đơn theo quy định tại </w:t>
      </w:r>
      <w:bookmarkStart w:id="9" w:name="dc_2"/>
      <w:r>
        <w:rPr>
          <w:rFonts w:hint="default" w:ascii="Times New Roman" w:hAnsi="Times New Roman" w:cs="Times New Roman"/>
          <w:i w:val="0"/>
          <w:caps w:val="0"/>
          <w:color w:val="000000"/>
          <w:spacing w:val="0"/>
          <w:sz w:val="24"/>
          <w:szCs w:val="24"/>
          <w:u w:val="none"/>
          <w:bdr w:val="none" w:color="auto" w:sz="0" w:space="0"/>
          <w:shd w:val="clear" w:fill="FFFFFF"/>
        </w:rPr>
        <w:t>khoản 2 Điều 3 Nghị định số 88/2010/NĐ-CP</w:t>
      </w:r>
      <w:bookmarkEnd w:id="9"/>
      <w:r>
        <w:rPr>
          <w:rFonts w:hint="default" w:ascii="Times New Roman" w:hAnsi="Times New Roman" w:cs="Times New Roman"/>
          <w:i w:val="0"/>
          <w:caps w:val="0"/>
          <w:color w:val="000000"/>
          <w:spacing w:val="0"/>
          <w:sz w:val="24"/>
          <w:szCs w:val="24"/>
          <w:bdr w:val="none" w:color="auto" w:sz="0" w:space="0"/>
          <w:shd w:val="clear" w:fill="FFFFFF"/>
        </w:rPr>
        <w:t>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Trường hợp chủ đơn là tổ chức, cá nhân Việt Nam: người đại diện theo pháp luật, người đại diện theo uỷ quyền của chủ đơn hoặc tổ chức dịch vụ đại diện quyền đối với giống cây trồng theo uỷ quyền của chủ đơn;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Trường hợp chủ đơn là tổ chức, cá nhân nước ngoài có trụ sở, địa chỉ thường trú tại Việt Nam hoặc có cơ sở sản xuất, kinh doanh giống cây trồng tại Việt Nam: người đứng đầu văn phòng đại diện hoặc đứng đầu chi nhánh tại Việt Nam hoặc tổ chức dịch vụ đại diện quyền đối với giống cây trồng theo uỷ quyền của chủ đơn;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Trường hợp chủ đơn là tổ chức, cá nhân nước ngoài không có trụ sở, địa chỉ thường trú tại Việt Nam hoặc không có cơ sở sản xuất, kinh doanh giống cây trồng tại Việt Nam: tổ chức dịch vụ đại diện quyền đối với giống cây trồng theo uỷ quyền của chủ đơn.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Đại diện theo uỷ quyền của chủ đơn tiến hành các thủ tục về bảo hộ giống cây trồng theo quy định pháp luật về uỷ quyền; giấy uỷ quyền theo mẫu tại Phụ lục 1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 w:name="dieu_5"/>
      <w:r>
        <w:rPr>
          <w:rFonts w:hint="default" w:ascii="Times New Roman" w:hAnsi="Times New Roman" w:cs="Times New Roman"/>
          <w:b/>
          <w:i w:val="0"/>
          <w:caps w:val="0"/>
          <w:color w:val="000000"/>
          <w:spacing w:val="0"/>
          <w:sz w:val="24"/>
          <w:szCs w:val="24"/>
          <w:u w:val="none"/>
          <w:bdr w:val="none" w:color="auto" w:sz="0" w:space="0"/>
          <w:shd w:val="clear" w:fill="FFFFFF"/>
        </w:rPr>
        <w:t>Điều 5. Xử lý ý kiến phản đối của người thứ ba</w:t>
      </w:r>
      <w:bookmarkEnd w:id="1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Kể từ ngày đơn đăng ký bảo hộ được công bố trên Website của Văn phòng bảo hộ giống cây trồng mới hoặc Tạp chí Nông nghiệp và Phát triển nông thôn đến trước ngày ký quyết định cấp Bằng bảo hộ, bất kỳ người thứ ba nào cũng có quyền gửi ý kiến phản đối đến Cục Trồng trọt về quyền đăng ký, quyền ưu tiên, điều kiện bảo hộ và những vấn đề khác liên quan đến việc chấp nhận đơn đăng ký bảo hộ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Ý kiến phản đối của người thứ ba phải được làm theo mẫu quy định tại Phụ lục 2 của Thông tư này, kèm theo thuyết minh về căn cứ, lý do phản đối, các chứng cứ khác (nếu có) gửi về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ba mươi (30) ngày làm việc kể từ ngày nhận được ý kiến của người thứ ba, Cục Trồng trọt thông báo cho người nộp đơn đăng ký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Người nộp đơn đăng ký bảo hộ có trách nhiệm trả lời bằng văn bản tới Cục Trồng trọt trong thời hạn ba mươi (30) ngày làm việc kể từ ngày ký thông báo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Trong thời hạn mười lăm (15) ngày làm việc kể từ ngày nhận được ý kiến phản hồi của người nộp đơn đăng ký bảo hộ, nếu thấy cần thiết, Cục Trồng trọt có thể tổ chức đối thoại trực tiếp giữa người thứ ba và người nộp đơn đăng ký bảo hộ hoặc thông báo ý kiến phản hồi cho người thứ ba;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Người thứ ba có trách nhiệm trả lời bằng văn bản tới Cục Trồng trọt trong thời hạn tối đa là ba mươi (30) ngày làm việc kể từ ngày ký thông báo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Trường hợp có đủ căn cứ kết luận ý kiến của người thứ ba là không có cơ sở: trong thời hạn là mười lăm (15) ngày làm việc kể từ ngày nhận được ý kiến trả lời của người thứ ba, Cục Trồng trọt phải thông báo cho người thứ ba về việc từ chối xem xét, có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e) Trường hợp chưa đủ căn cứ kết luận ý kiến của người thứ ba là không có cơ sở: trong thời hạn ba mươi (30) ngày làm việc kể từ ngày nhận được ý kiến trả lời của người thứ ba, Cục Trồng trọt thông báo để người thứ ba yêu cầu Toà án giải quyết theo thủ tục tố tụng dân sự. Trong thời hạn ba mươi (30) ngày làm việc kể từ ngày ra thông báo, nếu không nhận được trả lời bằng văn bản của người thứ ba về việc đã nộp đơn cho Toà án thì Cục Trồng trọt coi như người thứ ba đã rút bỏ ý kiến phản đối. Nếu nhận được trả lời của người thứ ba, Cục Trồng trọt tạm dừng việc xử lý đơn đăng ký bảo hộ để chờ kết quả giải quyết tranh chấp của Toà án. Sau khi nhận được kết quả giải quyết của Toà án, việc xử lý đơn đăng ký bảo hộ sẽ được tiến hành phù hợp với kết quả đó và thông báo bằng văn bản cho người thứ ba trong thời hạn mười lăm (15) ngày làm việc.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 w:name="dieu_6"/>
      <w:r>
        <w:rPr>
          <w:rFonts w:hint="default" w:ascii="Times New Roman" w:hAnsi="Times New Roman" w:cs="Times New Roman"/>
          <w:b/>
          <w:i w:val="0"/>
          <w:caps w:val="0"/>
          <w:color w:val="000000"/>
          <w:spacing w:val="0"/>
          <w:sz w:val="24"/>
          <w:szCs w:val="24"/>
          <w:u w:val="none"/>
          <w:bdr w:val="none" w:color="auto" w:sz="0" w:space="0"/>
          <w:shd w:val="clear" w:fill="FFFFFF"/>
        </w:rPr>
        <w:t>Điều 6. Giống cây trồng được biết đến rộng rãi và tính mới của giống cây trồng</w:t>
      </w:r>
      <w:bookmarkEnd w:id="1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Giống cây trồng cùng loài với giống đăng ký bảo hộ được coi là giống cây trồng được biết đến rộng rãi thuộc một trong các trường hợp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Giống cây trồng mà vật liệu nhân giống hoặc vật liệu thu hoạch của giống đó đã được sử dụng một cách rộng rãi trên thị trường Việt Nam hoặc ở bất kỳ quốc gia nào tại thời điểm nộp đơn đăng ký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Giống cây trồng đã được bảo hộ hoặc được công nhận sản xuất thử, công nhận chính thức hoặc có tên trong Danh mục giống cây trồng được phép sản xuất, kinh doanh tại Việt Nam hoặc ở bất kỳ quốc gia nào;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Giống cây trồng là đối tượng trong đơn đăng ký bảo hộ giống cây trồng mới hoặc đơn đăng ký khảo nghiệm hoặc đơn đăng ký công nhận giống cây trồng mới tại Việt Nam hoặc ở bất kỳ quốc gia nào, nếu các đơn này không bị từ chối.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Giống cây trồng được coi là không còn tính mới và không đủ điều kiện được đăng ký bảo hộ sau mười hai (12) tháng kể từ ngày giống có tên trong Danh mục giống cây trồng được phép sản xuất, kinh doanh tại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 w:name="dieu_7"/>
      <w:r>
        <w:rPr>
          <w:rFonts w:hint="default" w:ascii="Times New Roman" w:hAnsi="Times New Roman" w:cs="Times New Roman"/>
          <w:b/>
          <w:i w:val="0"/>
          <w:caps w:val="0"/>
          <w:color w:val="000000"/>
          <w:spacing w:val="0"/>
          <w:sz w:val="24"/>
          <w:szCs w:val="24"/>
          <w:u w:val="none"/>
          <w:bdr w:val="none" w:color="auto" w:sz="0" w:space="0"/>
          <w:shd w:val="clear" w:fill="FFFFFF"/>
        </w:rPr>
        <w:t>Điều 7. Biểu mẫu, hình thức tiếp nhận, nơi tiếp nhận, ngày nộp đơn, hồ sơ về bảo hộ quyền đối với giống cây trồng</w:t>
      </w:r>
      <w:bookmarkEnd w:id="1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Biểu mẫu về bảo hộ quyền đối với giống cây trồng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đăng ký hợp đồng chuyển nhượng quyền đối với giống cây trồng theo mẫu tại Phụ lục 3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Tờ khai yêu cầu bắt buộc chuyển giao quyền sử dụng giống cây trồng theo mẫu tại Phụ lục 4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Mẫu Bằng bảo hộ giống cây trồng theo quy định tại Phụ lục 14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Các biểu mẫu khác được quy định tại các Điều 4 đến Điều 35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Văn phòng Bảo hộ giống cây trồng mới tiếp nhận đơn, hồ sơ về bảo hộ giống cây trồng bằng một trong các hình thức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Nhận trực tiếp;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Nhận qua bưu điện.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Nơi tiếp nhận và trả kết quả đơn, hồ sơ về bảo hộ giống cây trồng tại Văn phòng bảo hộ giống cây trồng mới - Cục Trồng trọt, địa chỉ: số 2 Ngọc Hà - Ba Đình - Hà Nội, điện thoại: (04) 38435182, fax: (04) 37342844, email: pvpvietnam@mard.gov.vn, website: pvpo.mard.gov.vn.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Ngày nộp đơn là ngày đơn được Văn phòng bảo hộ giống cây trồng mới tiếp nhận theo quy định tại </w:t>
      </w:r>
      <w:bookmarkStart w:id="13" w:name="dc_3"/>
      <w:r>
        <w:rPr>
          <w:rFonts w:hint="default" w:ascii="Times New Roman" w:hAnsi="Times New Roman" w:cs="Times New Roman"/>
          <w:i w:val="0"/>
          <w:caps w:val="0"/>
          <w:color w:val="000000"/>
          <w:spacing w:val="0"/>
          <w:sz w:val="24"/>
          <w:szCs w:val="24"/>
          <w:u w:val="none"/>
          <w:bdr w:val="none" w:color="auto" w:sz="0" w:space="0"/>
          <w:shd w:val="clear" w:fill="FFFFFF"/>
        </w:rPr>
        <w:t>khoản 2 Điều 175 Luật Sở hữu trí tuệ</w:t>
      </w:r>
      <w:bookmarkEnd w:id="13"/>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 w:name="dieu_8"/>
      <w:r>
        <w:rPr>
          <w:rFonts w:hint="default" w:ascii="Times New Roman" w:hAnsi="Times New Roman" w:cs="Times New Roman"/>
          <w:b/>
          <w:i w:val="0"/>
          <w:caps w:val="0"/>
          <w:color w:val="000000"/>
          <w:spacing w:val="0"/>
          <w:sz w:val="24"/>
          <w:szCs w:val="24"/>
          <w:u w:val="none"/>
          <w:bdr w:val="none" w:color="auto" w:sz="0" w:space="0"/>
          <w:shd w:val="clear" w:fill="FFFFFF"/>
        </w:rPr>
        <w:t>Điều 8. Phí, lệ phí bảo hộ quyền đối với giống cây trồng</w:t>
      </w:r>
      <w:bookmarkEnd w:id="1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Phí, lệ phí liên quan đến bảo hộ quyền đối với giống cây trồng thực hiện theo quy định tại Thông tư số 180/2011/TT- BTC ngày 14 tháng 12 năm 2011 của Bộ Tài chính quy định về mức thu, chế độ thu, nộp, quản lý và sử dụng phí, lệ phí trong lĩnh vực trồng trọt và giống cây lâm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Người tham dự khóa đào tạo về đại diện quyền đối với giống cây trồng hoặc đào tạo nghiệp vụ về giám định quyền đối với giống cây trồng phải trả chi phí đào tạo.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 w:name="chuong_2"/>
      <w:r>
        <w:rPr>
          <w:rFonts w:hint="default" w:ascii="Times New Roman" w:hAnsi="Times New Roman" w:cs="Times New Roman"/>
          <w:b/>
          <w:i w:val="0"/>
          <w:caps w:val="0"/>
          <w:color w:val="000000"/>
          <w:spacing w:val="0"/>
          <w:sz w:val="24"/>
          <w:szCs w:val="24"/>
          <w:u w:val="none"/>
          <w:bdr w:val="none" w:color="auto" w:sz="0" w:space="0"/>
          <w:shd w:val="clear" w:fill="FFFFFF"/>
        </w:rPr>
        <w:t>Chương II</w:t>
      </w:r>
      <w:bookmarkEnd w:id="1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 w:name="chuong_2_name"/>
      <w:r>
        <w:rPr>
          <w:rFonts w:hint="default" w:ascii="Times New Roman" w:hAnsi="Times New Roman" w:cs="Times New Roman"/>
          <w:b/>
          <w:i w:val="0"/>
          <w:caps w:val="0"/>
          <w:color w:val="000000"/>
          <w:spacing w:val="0"/>
          <w:sz w:val="24"/>
          <w:szCs w:val="24"/>
          <w:u w:val="none"/>
          <w:bdr w:val="none" w:color="auto" w:sz="0" w:space="0"/>
          <w:shd w:val="clear" w:fill="FFFFFF"/>
        </w:rPr>
        <w:t>XÁC LẬP QUYỀN ĐỐI VỚI GIỐNG CÂY TRỒNG</w:t>
      </w:r>
      <w:bookmarkEnd w:id="1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 w:name="dieu_9"/>
      <w:r>
        <w:rPr>
          <w:rFonts w:hint="default" w:ascii="Times New Roman" w:hAnsi="Times New Roman" w:cs="Times New Roman"/>
          <w:b/>
          <w:i w:val="0"/>
          <w:caps w:val="0"/>
          <w:color w:val="000000"/>
          <w:spacing w:val="0"/>
          <w:sz w:val="24"/>
          <w:szCs w:val="24"/>
          <w:u w:val="none"/>
          <w:bdr w:val="none" w:color="auto" w:sz="0" w:space="0"/>
          <w:shd w:val="clear" w:fill="FFFFFF"/>
        </w:rPr>
        <w:t>Điều 9. Nhận đơn đăng ký bảo hộ và thẩm quyền cấp, chuyển nhượng Bằng bảo hộ</w:t>
      </w:r>
      <w:bookmarkEnd w:id="1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Tài liệu trong đơn đăng ký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Tài liệu trong đơn đăng ký bảo hộ theo quy định tại </w:t>
      </w:r>
      <w:bookmarkStart w:id="18" w:name="dc_4"/>
      <w:r>
        <w:rPr>
          <w:rFonts w:hint="default" w:ascii="Times New Roman" w:hAnsi="Times New Roman" w:cs="Times New Roman"/>
          <w:i w:val="0"/>
          <w:caps w:val="0"/>
          <w:color w:val="000000"/>
          <w:spacing w:val="0"/>
          <w:sz w:val="24"/>
          <w:szCs w:val="24"/>
          <w:u w:val="none"/>
          <w:bdr w:val="none" w:color="auto" w:sz="0" w:space="0"/>
          <w:shd w:val="clear" w:fill="FFFFFF"/>
        </w:rPr>
        <w:t>Điều 174 Luật Sở hữu trí tuệ </w:t>
      </w:r>
      <w:bookmarkEnd w:id="18"/>
      <w:r>
        <w:rPr>
          <w:rFonts w:hint="default" w:ascii="Times New Roman" w:hAnsi="Times New Roman" w:cs="Times New Roman"/>
          <w:i w:val="0"/>
          <w:caps w:val="0"/>
          <w:color w:val="000000"/>
          <w:spacing w:val="0"/>
          <w:sz w:val="24"/>
          <w:szCs w:val="24"/>
          <w:bdr w:val="none" w:color="auto" w:sz="0" w:space="0"/>
          <w:shd w:val="clear" w:fill="FFFFFF"/>
        </w:rPr>
        <w:t>và </w:t>
      </w:r>
      <w:bookmarkStart w:id="19" w:name="dc_5"/>
      <w:r>
        <w:rPr>
          <w:rFonts w:hint="default" w:ascii="Times New Roman" w:hAnsi="Times New Roman" w:cs="Times New Roman"/>
          <w:i w:val="0"/>
          <w:caps w:val="0"/>
          <w:color w:val="000000"/>
          <w:spacing w:val="0"/>
          <w:sz w:val="24"/>
          <w:szCs w:val="24"/>
          <w:u w:val="none"/>
          <w:bdr w:val="none" w:color="auto" w:sz="0" w:space="0"/>
          <w:shd w:val="clear" w:fill="FFFFFF"/>
        </w:rPr>
        <w:t>Điều 8 Nghị định số 88/2010/NĐ-CP</w:t>
      </w:r>
      <w:bookmarkEnd w:id="19"/>
      <w:r>
        <w:rPr>
          <w:rFonts w:hint="default" w:ascii="Times New Roman" w:hAnsi="Times New Roman" w:cs="Times New Roman"/>
          <w:i w:val="0"/>
          <w:caps w:val="0"/>
          <w:color w:val="000000"/>
          <w:spacing w:val="0"/>
          <w:sz w:val="24"/>
          <w:szCs w:val="24"/>
          <w:bdr w:val="none" w:color="auto" w:sz="0" w:space="0"/>
          <w:shd w:val="clear" w:fill="FFFFFF"/>
        </w:rPr>
        <w:t> được hướng dẫn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đăng ký bảo hộ giống cây trồng theo mẫu tại Phụ lục 5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Tờ khai kỹ thuật khảo nghiệm DUS theo mẫu tại quy phạm khảo nghiệm DUS của từng loài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Giấy uỷ quyền theo mẫu tại Phụ lục 1 của Thông tư này (nếu nộp đơn thông qua đại diện);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Ảnh chụp mẫu giống: Tối thiểu 03 ảnh màu thể hiện 3 tính trạng đặc trưng của giống, kích cỡ 9cm x 15 cm;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Thông báo chấp nhận đơn đăng ký bảo hộ giống cây trồng theo mẫu tại Phụ lục 6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Cục trưởng Cục Trồng trọt quyết định cấp Bằng bảo hộ giống cây trồng, Giấy chứng nhận đăng ký hợp đồng chuyển nhượng quyền đối với giống cây trồng trong trường hợp chuyển nhượng Bằng bảo hộ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 w:name="dieu_10"/>
      <w:r>
        <w:rPr>
          <w:rFonts w:hint="default" w:ascii="Times New Roman" w:hAnsi="Times New Roman" w:cs="Times New Roman"/>
          <w:b/>
          <w:i w:val="0"/>
          <w:caps w:val="0"/>
          <w:color w:val="000000"/>
          <w:spacing w:val="0"/>
          <w:sz w:val="24"/>
          <w:szCs w:val="24"/>
          <w:u w:val="none"/>
          <w:bdr w:val="none" w:color="auto" w:sz="0" w:space="0"/>
          <w:shd w:val="clear" w:fill="FFFFFF"/>
        </w:rPr>
        <w:t>Điều 10. Sửa đổi, bổ sung đơn đăng ký bảo hộ</w:t>
      </w:r>
      <w:bookmarkEnd w:id="2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Trước khi Cục Trồng trọt ra thông báo từ chối đơn, thông báo chấp nhận đơn; quyết định cấp Bằng bảo hộ hoặc thông báo từ chối cấp Bằng bảo hộ, người nộp đơn có quyền đề nghị hoặc theo yêu cầu của Cục Trồng trọt sửa chữa sai lỗi chính tả về tên, địa chỉ của người nộp đơn, tác giả giống, tên giống cây trồng hoặc đổi tên giống cây trồng; sửa đổi, bổ sung các tài liệu trong đơn, nhưng không làm thay đổi bản chất của đơn. Trường hợp người nộp đơn khi thay đổi bản chất của đơn (thay đổi chủ sở hữu, tác giả giống, giống đăng ký) thì phải nộp lại đơn từ đầu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Người nộp đơn có đề nghị sửa đổi, bổ sung đơn phải nộp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sửa đổi, bổ sung đơn theo mẫu tại Phụ lục 7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Bản sao chứng thực hoặc có bản gốc xuất trình để đối chiếu: Quyết định đổi tên, địa chỉ hoặc Giấy phép đăng ký kinh doanh có ghi nhận việc thay đổi tên, địa chỉ hoặc các tài liệu pháp lý khác chứng minh việc thay đổi tên, địa chỉ người nộp đơn, tác giả giống cây trồng (trường hợp sửa chữa sai sót về tên, địa chỉ của người nộp đơn, tác giả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giải trình về đổi tên giống (trường hợp sửa đổi tên giống);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 tài liệu mới đã được sửa đổi, kèm theo bản thuyết minh chi tiết nội dung sửa đổi so với bản tài liệu ban đầu trong đơn đã nộp (trường hợp sửa đổi, bổ sung các tài liệu trong đơn);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Giấy uỷ quyền theo mẫu tại Phụ lục 1 của Thông tư này (trường hợp thay đổi đại diện);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e)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hồ sơ, Cục Trồng trọt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ba mươi (30) ngày làm việc kể từ khi Cục Trồng trọt nhận được hồ sơ đầy đủ theo quy định, Cục trưởng Cục Trồng trọt ký thông báo chấp nhận sửa đổi, bổ sung đơn và công bố trên Website của Văn phòng bảo hộ giống cây trồng mới trong thời hạn năm (05) ngày làm việc, kể từ ngày ký thông báo hoặc trên Tạp chí Nông nghiệp và Phát triển nông thôn. Trường hợp không giải quyết,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1" w:name="dieu_11"/>
      <w:r>
        <w:rPr>
          <w:rFonts w:hint="default" w:ascii="Times New Roman" w:hAnsi="Times New Roman" w:cs="Times New Roman"/>
          <w:b/>
          <w:i w:val="0"/>
          <w:caps w:val="0"/>
          <w:color w:val="000000"/>
          <w:spacing w:val="0"/>
          <w:sz w:val="24"/>
          <w:szCs w:val="24"/>
          <w:u w:val="none"/>
          <w:bdr w:val="none" w:color="auto" w:sz="0" w:space="0"/>
          <w:shd w:val="clear" w:fill="FFFFFF"/>
        </w:rPr>
        <w:t>Điều 11. Chuyển giao quyền nộp đơn đăng ký bảo hộ</w:t>
      </w:r>
      <w:bookmarkEnd w:id="2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Giống cây trồng chưa được chủ sở hữu nộp đơn đăng ký bảo hộ sau khi được chuyển giao quyền sở hữu cho tổ chức, cá nhân khác theo quy định của pháp luật thì bên nhận chuyển giao có quyền nộp đơn đăng ký bảo hộ đó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Tài liệu trong đơn đăng ký bảo hộ theo quy định tại khoản 1 Điều 9 Thông tư này và bổ sung thêm tài liệu chứng minh quyền nộp đơn là bản hợp đồng chuyển giao quyền chủ sở hữu cây trồng đó (bản chính hoặc bản sao chứng thực) bằng tiếng Việt hoặc phải dịch ra tiếng Việt, từng trang phải có chữ ký xác nhận của các bên hoặc dấu giáp lai.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2" w:name="dieu_12"/>
      <w:r>
        <w:rPr>
          <w:rFonts w:hint="default" w:ascii="Times New Roman" w:hAnsi="Times New Roman" w:cs="Times New Roman"/>
          <w:b/>
          <w:i w:val="0"/>
          <w:caps w:val="0"/>
          <w:color w:val="000000"/>
          <w:spacing w:val="0"/>
          <w:sz w:val="24"/>
          <w:szCs w:val="24"/>
          <w:u w:val="none"/>
          <w:bdr w:val="none" w:color="auto" w:sz="0" w:space="0"/>
          <w:shd w:val="clear" w:fill="FFFFFF"/>
        </w:rPr>
        <w:t>Điều 12. Chuyển nhượng đơn đăng ký bảo hộ</w:t>
      </w:r>
      <w:bookmarkEnd w:id="2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Trước khi Cục Trồng trọt ra thông báo từ chối đơn, thông báo chấp nhận đơn; quyết định cấp Bằng bảo hộ hoặc thông báo từ chối cấp bằng bảo hộ giống cây trồng, chủ đơn có quyền chuyển nhượng đơn đăng ký bảo hộ giống cây trồng cho người khác. Bên nhận chuyển nhượng đơn đăng ký trở thành chủ đơn. Việc chuyển nhượng đơn đăng ký bảo hộ được làm thành hợp đồng theo quy định tại </w:t>
      </w:r>
      <w:bookmarkStart w:id="23" w:name="dc_6"/>
      <w:r>
        <w:rPr>
          <w:rFonts w:hint="default" w:ascii="Times New Roman" w:hAnsi="Times New Roman" w:cs="Times New Roman"/>
          <w:i w:val="0"/>
          <w:caps w:val="0"/>
          <w:color w:val="000000"/>
          <w:spacing w:val="0"/>
          <w:sz w:val="24"/>
          <w:szCs w:val="24"/>
          <w:u w:val="none"/>
          <w:bdr w:val="none" w:color="auto" w:sz="0" w:space="0"/>
          <w:shd w:val="clear" w:fill="FFFFFF"/>
        </w:rPr>
        <w:t>khoản 2 Điều 25 Nghị định 88/2010/NĐ-CP</w:t>
      </w:r>
      <w:bookmarkEnd w:id="23"/>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Chủ đơn (bên chuyển nhượng đơn đăng ký bảo hộ) nộp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đăng ký hợp đồng chuyển nhượng đơn đăng ký bảo hộ theo mẫu tại Phụ lục 3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Hợp đồng (bản chính hoặc bản sao chứng thực) bằng tiếng Việt hoặc phải dịch ra tiếng Việt, từng trang phải có chữ ký xác nhận của các bên hoặc dấu giáp lai;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Văn bản đồng ý của các đồng chủ sở hữu, đối với trường hợp giống cây trồng thuộc sở hữu chung;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Trường hợp giống cây trồng được tạo ra bằng ngân sách nhà nước thì phải bổ sung các tài liệu chứng minh việc chuyển nhượng được thực hiện theo quy định tại </w:t>
      </w:r>
      <w:bookmarkStart w:id="24" w:name="dc_7"/>
      <w:r>
        <w:rPr>
          <w:rFonts w:hint="default" w:ascii="Times New Roman" w:hAnsi="Times New Roman" w:cs="Times New Roman"/>
          <w:i w:val="0"/>
          <w:caps w:val="0"/>
          <w:color w:val="000000"/>
          <w:spacing w:val="0"/>
          <w:sz w:val="24"/>
          <w:szCs w:val="24"/>
          <w:u w:val="none"/>
          <w:bdr w:val="none" w:color="auto" w:sz="0" w:space="0"/>
          <w:shd w:val="clear" w:fill="FFFFFF"/>
        </w:rPr>
        <w:t>khoản 1 Điều 27 Nghị định số </w:t>
      </w:r>
      <w:bookmarkEnd w:id="24"/>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"https://thuvienphapluat.vn/van-ban/so-huu-tri-tue/nghi-dinh-88-2010-nd-cp-huong-dan-luat-so-huu-tri-tue-110399.aspx" \o "Nghị định 88/2010/NĐ-CP"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88/2010/NĐ-CP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hồ sơ, Cục Trồng trọt xác định tính đầy đủ của hồ sơ theo quy định. Trường hợp hồ sơ chưa đầy đủ theo quy định, Cục Trồng trọt thông báo rõ các thiếu sót của hồ sơ đề nghị chuyển nhượng, ấn định thời hạn ba mươi (30) ngày làm việc kể từ ngày ký thông báo để người nộp hồ sơ sửa chữa các thiếu sót và có ý kiến phản hồi. Quá thời hạn trên, nếu người nộp đơn không sửa chữa, bổ sung thì Cục Trồng trọt ra thông báo từ chối hồ sơ, có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ba mươi (30) ngày làm việc kể từ khi Cục Trồng trọt nhận được hồ sơ đầy đủ theo quy định, Cục trưởng Cục Trồng trọt ký thông báo chấp nhận chuyển nhượng đơn và công bố trên Website của Văn phòng bảo hộ giống cây trồng mới trong thời hạn năm (05) ngày làm việc kể từ ngày ký thông báo hoặc trên Tạp chí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5" w:name="dieu_13"/>
      <w:r>
        <w:rPr>
          <w:rFonts w:hint="default" w:ascii="Times New Roman" w:hAnsi="Times New Roman" w:cs="Times New Roman"/>
          <w:b/>
          <w:i w:val="0"/>
          <w:caps w:val="0"/>
          <w:color w:val="000000"/>
          <w:spacing w:val="0"/>
          <w:sz w:val="24"/>
          <w:szCs w:val="24"/>
          <w:u w:val="none"/>
          <w:bdr w:val="none" w:color="auto" w:sz="0" w:space="0"/>
          <w:shd w:val="clear" w:fill="FFFFFF"/>
        </w:rPr>
        <w:t>Điều 13. Chỉ định và kiểm tra hoạt động của tổ chức, cá nhân khảo nghiệm DUS được chỉ định</w:t>
      </w:r>
      <w:bookmarkEnd w:id="2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Tổ chức, cá nhân có đủ điều kiện theo quy định tại </w:t>
      </w:r>
      <w:bookmarkStart w:id="26" w:name="dc_8"/>
      <w:r>
        <w:rPr>
          <w:rFonts w:hint="default" w:ascii="Times New Roman" w:hAnsi="Times New Roman" w:cs="Times New Roman"/>
          <w:i w:val="0"/>
          <w:caps w:val="0"/>
          <w:color w:val="000000"/>
          <w:spacing w:val="0"/>
          <w:sz w:val="24"/>
          <w:szCs w:val="24"/>
          <w:u w:val="none"/>
          <w:bdr w:val="none" w:color="auto" w:sz="0" w:space="0"/>
          <w:shd w:val="clear" w:fill="FFFFFF"/>
        </w:rPr>
        <w:t>khoản 1 Điều 1 Nghị định số </w:t>
      </w:r>
      <w:bookmarkEnd w:id="26"/>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"https://thuvienphapluat.vn/van-ban/linh-vuc-khac/nghi-dinh-98-2011-nd-cp-sua-doi-nghi-dinh-nong-nghiep-131014.aspx" \o "Nghị định 98/2011/NĐ-CP"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98/2011/NĐ-CP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và đáp ứng yêu cầu cụ thể tại quy phạm khảo nghiệm DUS đối với từng loài cây trồng, gửi một (01) bộ hồ sơ về Cục Trồng trọt đề nghị được chỉ định thực hiện khảo nghiệm DUS.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Đơn đề nghị được chỉ định khảo nghiệm DUS theo mẫu quy định tại Phụ lục 8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Quyết định thành lập hoặc Giấy chứng nhận đăng ký kinh doanh, hoặc Giấy phép đầu tư của tổ chức; chứng minh thư nhân dân hoặc hộ chiếu của cá nhân (bản sao chứng thực hoặc bản chính xuất trình để đối chiếu).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hồ sơ, Cục Trồng trọt xác định tính đầy đủ theo quy định của hồ sơ, hướng dẫn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ba mươi (30) ngày làm việc kể từ khi Cục Trồng trọt nhận được hồ sơ đầy đủ theo quy định, Cục trưởng Cục Trồng trọt thành lập Đoàn thẩm định gồm 02-03 người đánh giá tại chỗ các điều kiện thực hiện khảo nghiệm DUS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Trong thời hạn mười (10) ngày làm việc sau khi Cục Trồng trọt nhận được biên bản thẩm định của đoàn đánh giá và báo cáo khắc phục của tổ chức, cá nhân đăng ký khảo nghiệm, Cục trưởng Cục Trồng trọt ký quyết định chỉ định tổ chức, cá nhân khảo nghiệm DUS giống cây trồng; công bố trên Website của Văn phòng bảo hộ giống cây trồng mới trong thời hạn năm (05) ngày làm việc kể từ ngày ký quyết định. Trường hợp không giải quyết,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Thời hạn hiệu lực của quyết định chỉ định là mười (10) năm. Trước khi hết hiệu lực chín mươi (90) ngày, tổ chức, cá nhân muốn được chỉ định lại phải gửi đơn đề nghị theo mẫu quy định tại Phụ lục 8 của Thông tư này. Căn cứ đơn đề nghị, kết quả kiểm tra hoạt động trong thời gian được chỉ định, Cục trưởng Cục Trồng ký quyết định chỉ định lại hoặc không chỉ định lại tổ chức, cá nhân khảo nghiệm DUS giống cây trồng,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Kiểm tra hoạt động của tổ chức, cá nhân khảo nghiệm DUS được chỉ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Tần xuất kiểm tra ít nhất là 02 năm/01 lần, trừ trường hợp kiểm tra đột xuất;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Cục trưởng Cục Trồng trọt thành lập Đoàn kiểm tra gồm 02-03 người tiến hành kiểm tra tại chỗ;</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Kiểm tra tại chỗ được thực hiện tại cơ quan khảo nghiệm DUS và tại ít nhất một (01) thí nghiệm khảo nghiệm DUS. Kết quả kiểm tra là căn cứ để duy trì, cảnh báo, đình chỉ, huỷ bỏ hiệu lực của quyết định chỉ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Nội dung kiểm tra: kiểm tra sự phù hợp của tổ chức, cá nhân khảo nghiệm DUS với các điều kiện được chỉ định; sự phù hợp của thí nghiệm khảo nghiệm với quy phạm khảo nghiệm DUS; hồ sơ và kết quả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Trường hợp tổ chức, cá nhân khảo nghiệm có sai lỗi phải thực hiện ngay các hành động khắc phục và báo cáo kết quả về Cục Trồng trọt theo thời gian quy định tại biên bản kiểm tra;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Cục Trồng trọt thẩm định kết quả khắc phục căn cứ theo báo cáo khắc phục của tổ chức, cá nhân khảo nghiệm DUS; khi cần thiết thì tổ chức kiểm tra lại tại chỗ.</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Biên bản thẩm định, biên bản kiểm tra theo mẫu tại Phụ lục 9; báo cáo khắc phục theo mẫu quy định tại Phụ lục 10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7" w:name="dieu_14"/>
      <w:r>
        <w:rPr>
          <w:rFonts w:hint="default" w:ascii="Times New Roman" w:hAnsi="Times New Roman" w:cs="Times New Roman"/>
          <w:b/>
          <w:i w:val="0"/>
          <w:caps w:val="0"/>
          <w:color w:val="000000"/>
          <w:spacing w:val="0"/>
          <w:sz w:val="24"/>
          <w:szCs w:val="24"/>
          <w:u w:val="none"/>
          <w:bdr w:val="none" w:color="auto" w:sz="0" w:space="0"/>
          <w:shd w:val="clear" w:fill="FFFFFF"/>
        </w:rPr>
        <w:t>Điều 14. Quyền và nghĩa vụ của tổ chức, cá nhân được chỉ định khảo nghiệm kỹ thuật (DUS)</w:t>
      </w:r>
      <w:bookmarkEnd w:id="2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Quyền của tổ chức, cá nhân được chỉ định khảo nghiệm DUS: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Tiến hành khảo nghiệm trên cơ sở hợp đồng ký kết với tổ chức, cá nhân có giống khảo nghiệm thuộc loài cây trồng được chỉ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Được thu phí khảo nghiệm theo quy định của nhà nước hoặc theo thoả thuận với tổ chức, cá nhân có giống khảo nghiệm nếu chưa có quy định của nhà nước;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Từ chối cung cấp thông tin liên quan đến kết quả khảo nghiệm cho bên thứ ba, trừ trường hợp cơ quan nhà nước có thẩm quyền yêu cầu.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Nghĩa vụ của tổ chức, cá nhân khảo nghiệm DUS được chỉ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Đáp ứng điều kiện theo quy định tại </w:t>
      </w:r>
      <w:bookmarkStart w:id="28" w:name="dc_10"/>
      <w:r>
        <w:rPr>
          <w:rFonts w:hint="default" w:ascii="Times New Roman" w:hAnsi="Times New Roman" w:cs="Times New Roman"/>
          <w:i w:val="0"/>
          <w:caps w:val="0"/>
          <w:color w:val="000000"/>
          <w:spacing w:val="0"/>
          <w:sz w:val="24"/>
          <w:szCs w:val="24"/>
          <w:u w:val="none"/>
          <w:bdr w:val="none" w:color="auto" w:sz="0" w:space="0"/>
          <w:shd w:val="clear" w:fill="FFFFFF"/>
        </w:rPr>
        <w:t>Điều 16 Nghị định số 88/2010/NĐ-CP</w:t>
      </w:r>
      <w:bookmarkEnd w:id="28"/>
      <w:r>
        <w:rPr>
          <w:rFonts w:hint="default" w:ascii="Times New Roman" w:hAnsi="Times New Roman" w:cs="Times New Roman"/>
          <w:i w:val="0"/>
          <w:caps w:val="0"/>
          <w:color w:val="000000"/>
          <w:spacing w:val="0"/>
          <w:sz w:val="24"/>
          <w:szCs w:val="24"/>
          <w:bdr w:val="none" w:color="auto" w:sz="0" w:space="0"/>
          <w:shd w:val="clear" w:fill="FFFFFF"/>
        </w:rPr>
        <w:t> sửa đổi;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Thực hiện khảo nghiệm theo quy phạm khảo nghiệm DUS quy định tại </w:t>
      </w:r>
      <w:bookmarkStart w:id="29" w:name="dc_9"/>
      <w:r>
        <w:rPr>
          <w:rFonts w:hint="default" w:ascii="Times New Roman" w:hAnsi="Times New Roman" w:cs="Times New Roman"/>
          <w:i w:val="0"/>
          <w:caps w:val="0"/>
          <w:color w:val="000000"/>
          <w:spacing w:val="0"/>
          <w:sz w:val="24"/>
          <w:szCs w:val="24"/>
          <w:u w:val="none"/>
          <w:bdr w:val="none" w:color="auto" w:sz="0" w:space="0"/>
          <w:shd w:val="clear" w:fill="FFFFFF"/>
        </w:rPr>
        <w:t>khoản 3 Điều 15 Nghị định số </w:t>
      </w:r>
      <w:bookmarkEnd w:id="29"/>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"https://thuvienphapluat.vn/van-ban/so-huu-tri-tue/nghi-dinh-88-2010-nd-cp-huong-dan-luat-so-huu-tri-tue-110399.aspx" \o "Nghị định 88/2010/NĐ-CP"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88/2010/NĐ-CP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Thực hiện khảo nghiệm DUS trong phạm vi được chỉ định. Không được từ chối khảo nghiệm khi không có lý do chính đáng;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Trên cơ sở quy phạm khảo nghiệm, xây dựng trình tự thủ tục khảo nghiệm cụ thể cho từng đối tượng gửi Cục Trồng trọt và thông báo cho tổ chức, cá nhân đăng ký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Bảo đảm công khai, minh bạch, độc lập, khách quan, chính xác và không phân biệt đối xử trong hoạt động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e) Gửi Cục Trồng trọt báo cáo kết quả khảo nghiệm theo mẫu tại Phụ lục 13 của Thông tư này, trong thời hạn bốn mươi lăm (45) ngày làm việc kể từ ngày kết thúc khảo nghiệm; báo cáo mọi thay đổi có ảnh hưởng tới năng lực hoạt động được chỉ định trong thời hạn mười lăm (15) ngày kể từ ngày có sự thay đổi;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g) Trả phí khảo nghiệm lại cho người nộp đơn theo quy định tại </w:t>
      </w:r>
      <w:bookmarkStart w:id="30" w:name="dc_11"/>
      <w:r>
        <w:rPr>
          <w:rFonts w:hint="default" w:ascii="Times New Roman" w:hAnsi="Times New Roman" w:cs="Times New Roman"/>
          <w:i w:val="0"/>
          <w:caps w:val="0"/>
          <w:color w:val="000000"/>
          <w:spacing w:val="0"/>
          <w:sz w:val="24"/>
          <w:szCs w:val="24"/>
          <w:u w:val="none"/>
          <w:bdr w:val="none" w:color="auto" w:sz="0" w:space="0"/>
          <w:shd w:val="clear" w:fill="FFFFFF"/>
        </w:rPr>
        <w:t>khoản 4, khoản 5 Điều 15 Nghị định số </w:t>
      </w:r>
      <w:bookmarkEnd w:id="30"/>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"https://thuvienphapluat.vn/van-ban/so-huu-tri-tue/nghi-dinh-88-2010-nd-cp-huong-dan-luat-so-huu-tri-tue-110399.aspx" \o "Nghị định 88/2010/NĐ-CP"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88/2010/NĐ-CP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h) Chịu trách nhiệm trước pháp luật về kết quả khảo nghiệm do chính tổ chức, cá nhân đó thực hiện; chịu sự kiểm tra, thanh tra của cơ quan nhà nước có thẩm quyền.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1" w:name="dieu_15"/>
      <w:r>
        <w:rPr>
          <w:rFonts w:hint="default" w:ascii="Times New Roman" w:hAnsi="Times New Roman" w:cs="Times New Roman"/>
          <w:b/>
          <w:i w:val="0"/>
          <w:caps w:val="0"/>
          <w:color w:val="000000"/>
          <w:spacing w:val="0"/>
          <w:sz w:val="24"/>
          <w:szCs w:val="24"/>
          <w:u w:val="none"/>
          <w:bdr w:val="none" w:color="auto" w:sz="0" w:space="0"/>
          <w:shd w:val="clear" w:fill="FFFFFF"/>
        </w:rPr>
        <w:t>Điều 15. Cảnh báo, đình chỉ, phục hồi và huỷ bỏ hiệu lực của quyết định chỉ định</w:t>
      </w:r>
      <w:bookmarkEnd w:id="3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Căn cứ kết quả kiểm tra, thanh tra, Cục trưởng Cục Trồng trọt quyết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Cảnh báo khi tổ chức, cá nhân khảo nghiệm được chỉ định có sai lỗi nhưng chưa ảnh hưởng đến kết quả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Đình chỉ quyết định chỉ định trong trường hợp có sai lỗi về kỹ thuật nhưng có thể khắc phục được và chưa gây hậu quả nghiêm trọng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Các hành động khắc phục trong biên bản kiểm tra không được thực hiện đầy đủ;</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Các ý kiến khiếu nại về kết quả khảo nghiệm là do sai lỗi của tổ chức, cá nhân khảo nghiệm nhưng không được khắc phục;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Không thực hiện chế độ báo cáo theo quy định tại điểm e khoản 2 Điều 14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Phục hồi hiệu lực của quyết định chỉ định khi các sai lỗi đã được khắc phục.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Huỷ bỏ hiệu lực của quyết định chỉ định trong trường hợp tổ chức, cá nhân khảo nghiệm mắc sai lỗi nghiêm trọng: không đáp ứng điều kiện quy định tại </w:t>
      </w:r>
      <w:bookmarkStart w:id="32" w:name="dc_12"/>
      <w:r>
        <w:rPr>
          <w:rFonts w:hint="default" w:ascii="Times New Roman" w:hAnsi="Times New Roman" w:cs="Times New Roman"/>
          <w:i w:val="0"/>
          <w:caps w:val="0"/>
          <w:color w:val="000000"/>
          <w:spacing w:val="0"/>
          <w:sz w:val="24"/>
          <w:szCs w:val="24"/>
          <w:u w:val="none"/>
          <w:bdr w:val="none" w:color="auto" w:sz="0" w:space="0"/>
          <w:shd w:val="clear" w:fill="FFFFFF"/>
        </w:rPr>
        <w:t>khoản 3 Điều 15, Điều 17 Nghị định số </w:t>
      </w:r>
      <w:bookmarkEnd w:id="32"/>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"https://thuvienphapluat.vn/van-ban/so-huu-tri-tue/nghi-dinh-88-2010-nd-cp-huong-dan-luat-so-huu-tri-tue-110399.aspx" \o "Nghị định 88/2010/NĐ-CP"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88/2010/NĐ-CP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hoặc công bố kết quả khảo nghiệm không đúng sự thật.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Trong thời hạn một (01) năm kể từ ngày Cục trưởng Cục Trồng trọt quyết định huỷ bỏ quyết định chỉ định, tổ chức, cá nhân khảo nghiệm không được hoạt động khảo nghiệm. Sau đó nếu có nhu cầu khảo nghiệm thì phải đăng ký chỉ định lại theo quy định tại khoản 1, 2 Điều 13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3" w:name="dieu_16"/>
      <w:r>
        <w:rPr>
          <w:rFonts w:hint="default" w:ascii="Times New Roman" w:hAnsi="Times New Roman" w:cs="Times New Roman"/>
          <w:b/>
          <w:i w:val="0"/>
          <w:caps w:val="0"/>
          <w:color w:val="000000"/>
          <w:spacing w:val="0"/>
          <w:sz w:val="24"/>
          <w:szCs w:val="24"/>
          <w:u w:val="none"/>
          <w:bdr w:val="none" w:color="auto" w:sz="0" w:space="0"/>
          <w:shd w:val="clear" w:fill="FFFFFF"/>
        </w:rPr>
        <w:t>Điều 16. Khảo nghiệm DUS do người nộp đơn thực hiện</w:t>
      </w:r>
      <w:bookmarkEnd w:id="3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Ngoài các tài liệu theo quy định tại </w:t>
      </w:r>
      <w:bookmarkStart w:id="34" w:name="dc_13"/>
      <w:r>
        <w:rPr>
          <w:rFonts w:hint="default" w:ascii="Times New Roman" w:hAnsi="Times New Roman" w:cs="Times New Roman"/>
          <w:i w:val="0"/>
          <w:caps w:val="0"/>
          <w:color w:val="000000"/>
          <w:spacing w:val="0"/>
          <w:sz w:val="24"/>
          <w:szCs w:val="24"/>
          <w:u w:val="none"/>
          <w:bdr w:val="none" w:color="auto" w:sz="0" w:space="0"/>
          <w:shd w:val="clear" w:fill="FFFFFF"/>
        </w:rPr>
        <w:t>Điều 174 Luật Sở hữu trí tuệ</w:t>
      </w:r>
      <w:bookmarkEnd w:id="34"/>
      <w:r>
        <w:rPr>
          <w:rFonts w:hint="default" w:ascii="Times New Roman" w:hAnsi="Times New Roman" w:cs="Times New Roman"/>
          <w:i w:val="0"/>
          <w:caps w:val="0"/>
          <w:color w:val="000000"/>
          <w:spacing w:val="0"/>
          <w:sz w:val="24"/>
          <w:szCs w:val="24"/>
          <w:bdr w:val="none" w:color="auto" w:sz="0" w:space="0"/>
          <w:shd w:val="clear" w:fill="FFFFFF"/>
        </w:rPr>
        <w:t>, người nộp đơn tự thực hiện khảo nghiệm DUS đối với giống của mình phải nộp bổ sung cho Cục Trồng trọt các tài liệu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Bản kê khai chi tiết điều kiện để được tự khảo nghiệm theo mẫu tại Phụ lục 11 của Thông tư này, phù hợp với yêu cầu cụ thể tại quy phạm khảo nghiệm DUS đối với từng loài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Kế hoạch khảo nghiệm theo mẫu tại Phụ lục 12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Cục Trồng trọt xem xét hồ sơ, khi cần thiết kiểm tra tại thực địa, thông báo cho người nộp đơn được tự khảo nghiệm đối với giống đăng ký bảo hộ tại thông báo chấp nhận đơn quy định tại khoản 2 Điều 9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Trong thời hạn ba mươi (30) ngày làm việc kể từ ngày ký thông báo cho phép tự khảo nghiệm, nếu có thay đổi kế hoạch khảo nghiệm người nộp đơn phải báo cáo bằng văn bản cho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Trong thời hạn bốn mươi lăm (45) ngày làm việc kể từ ngày kết thúc khảo nghiệm, người nộp đơn gửi Cục Trồng trọt báo cáo kết quả khảo nghiệm theo mẫu tại Phụ lục 13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5. Kiểm tra tại chỗ</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Cục Trồng trọt thành lập Đoàn kiểm tra từ 02-03 người, trong đó có ít nhất 01 (một) chuyên gia của cơ quan khảo nghiệm DUS được chỉ định hoặc cơ quan nghiên cứu chuyên ngành về loài cây trồng đó;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Đoàn kiểm tra đánh giá thí nghiệm khảo nghiệm DUS ít nhất một (01) lần vào thời điểm phù hợp theo quy phạm khảo nghiệm DUS;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Nội dung kiểm tra: việc đáp ứng của tổ chức, cá nhân so với quy định về điều kiện được tự khảo nghiệm; việc thực hiện khảo nghiệm so với quy phạm khảo nghiệm và kết quả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Biên bản kiểm tra tại chỗ được lập theo mẫu quy định tại Phụ lục 9 của Thông tư này; biên bản kiểm tra là một căn cứ để Cục Trồng trọt thẩm định báo cáo kết quả khảo nghiệm DUS do người nộp đơn thực hiện và lưu trong hồ sơ thẩm định kết quả khảo nghiệm DUS.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6. Xử lý kết quả kiểm tra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Trường hợp tổ chức, cá nhân tự khảo nghiệm có sai lỗi nhưng chưa ảnh hưởng đến kết quả khảo nghiệm thì phải thực hiện ngay các hành động khắc phục và báo cáo kết quả về Cục Trồng trọt theo mẫu tại Phụ lục 10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Trường hợp tổ chức, cá nhân khảo nghiệm mắc sai lỗi nghiêm trọng như khoản 4 Điều 15 của Thông tư này thì yêu cầu chấm dứt tự khảo nghiệm để lựa chọn hình thức khảo nghiệm khác đối với giống đăng ký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5" w:name="dieu_17"/>
      <w:r>
        <w:rPr>
          <w:rFonts w:hint="default" w:ascii="Times New Roman" w:hAnsi="Times New Roman" w:cs="Times New Roman"/>
          <w:b/>
          <w:i w:val="0"/>
          <w:caps w:val="0"/>
          <w:color w:val="000000"/>
          <w:spacing w:val="0"/>
          <w:sz w:val="24"/>
          <w:szCs w:val="24"/>
          <w:u w:val="none"/>
          <w:bdr w:val="none" w:color="auto" w:sz="0" w:space="0"/>
          <w:shd w:val="clear" w:fill="FFFFFF"/>
        </w:rPr>
        <w:t>Điều 17. Thời hạn nộp mẫu giống, quản lý và sử dụng mẫu giống cây trồng</w:t>
      </w:r>
      <w:bookmarkEnd w:id="3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Thời hạn nộp mẫu giống, quản lý và sử dụng mẫu giống cây trồng được thực hiện theo Thông tư số </w:t>
      </w:r>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"https://thuvienphapluat.vn/van-ban/linh-vuc-khac/thong-tu-41-2009-tt-bnnptnt-quan-ly-su-dung-mau-giong-cay-trong-91181.aspx" \o "Thông tư 41/2009/TT-BNNPTNT"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41/2009/TT-BNNPTNT</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ngày 09 tháng 7 năm 2009 quy định về quản lý và sử dụng mẫu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Trong thời hạn tối đa một (01) năm kể từ ngày chấp nhận đơn hợp lệ, nếu người nộp đơn không nộp mẫu giống cho cơ quan khảo nghiệm thì đơn đăng ký bị từ chối.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6" w:name="dieu_18"/>
      <w:r>
        <w:rPr>
          <w:rFonts w:hint="default" w:ascii="Times New Roman" w:hAnsi="Times New Roman" w:cs="Times New Roman"/>
          <w:b/>
          <w:i w:val="0"/>
          <w:caps w:val="0"/>
          <w:color w:val="000000"/>
          <w:spacing w:val="0"/>
          <w:sz w:val="24"/>
          <w:szCs w:val="24"/>
          <w:u w:val="none"/>
          <w:bdr w:val="none" w:color="auto" w:sz="0" w:space="0"/>
          <w:shd w:val="clear" w:fill="FFFFFF"/>
        </w:rPr>
        <w:t>Điều 18. Sửa đổi Bằng bảo hộ giống cây trồng</w:t>
      </w:r>
      <w:bookmarkEnd w:id="3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Chủ bằng bảo hộ có quyền đề nghị Cục Trồng trọt thay đổi, sửa chữa sai sót về tên và địa chỉ của chủ bằng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Chủ bằng bảo hộ có đề nghị sửa đổi Bằng bảo hộ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đề nghị sửa đổi Bằng bảo hộ theo mẫu tại Phụ lục 15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Bản chính Bằng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(có chứng thực hoặc bản chính xuất trình để đối chiếu) quyết định đổi tên, địa chỉ hoặc Giấy phép đăng ký kinh doanh có ghi nhận việc thay đổi tên, địa chỉ hoặc các tài liệu pháp lý khác chứng minh việc thay đổi tên, địa chỉ của chủ Bằng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Giấy uỷ quyền (nếu nộp hồ sơ thông qua đại diện);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Bản sao chụp biên lai thu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ba (03) ngày làm việc kể từ ngày nhận hồ sơ, Cục Trồng trọt xác định tính đầy đủ theo quy định của hồ sơ, gửi thông báo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lăm (15) ngày làm việc kể từ khi nhận được hồ sơ đầy đủ theo quy định, Cục trưởng Cục trồng trọt ký quyết định sửa đổi Bằng bảo hộ giống cây trồng, ghi nhận vào Sổ đăng ký quốc gia và công bố trên Website của Văn phòng bảo hộ giống cây trồng mới trong thời hạn năm (05) ngày làm việc kể từ ngày ký quyết định hoặc trên Tạp chí Nông nghiệp và Phát triển nông thôn. Trường hợp không giải quyết,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Trường hợp Bằng bảo hộ giống cây trồng bị lỗi do Cục Trồng trọt thì Cục Trồng trọt phải cấp lại Bằng bảo hộ trong ba (03) ngày làm việc kể từ ngày được yêu cầu (không thu lệ phí cấp lại Bằng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7" w:name="dieu_19"/>
      <w:r>
        <w:rPr>
          <w:rFonts w:hint="default" w:ascii="Times New Roman" w:hAnsi="Times New Roman" w:cs="Times New Roman"/>
          <w:b/>
          <w:i w:val="0"/>
          <w:caps w:val="0"/>
          <w:color w:val="000000"/>
          <w:spacing w:val="0"/>
          <w:sz w:val="24"/>
          <w:szCs w:val="24"/>
          <w:u w:val="none"/>
          <w:bdr w:val="none" w:color="auto" w:sz="0" w:space="0"/>
          <w:shd w:val="clear" w:fill="FFFFFF"/>
        </w:rPr>
        <w:t>Điều 19. Cấp lại Bằng bảo hộ giống cây trồng</w:t>
      </w:r>
      <w:bookmarkEnd w:id="3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Chủ bằng bảo hộ có quyền đề nghị Cục Trồng trọt cấp lại Bằng bảo hộ trong các trường hợp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Bằng bảo hộ bị mất;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Bằng bảo hộ bị hỏng, rách, bẩn, phai mờ đến mức không sử dụng được.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Chủ bằng bảo hộ có đề nghị cấp lại Bằng bảo hộ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cấp lại Bằng bảo hộ làm theo mẫu tại Phụ lục 16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Giấy uỷ quyền (nếu nộp hồ sơ thông qua đại diện);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Bằng bảo hộ bị hỏng, rách, bẩn, phai mờ.</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ba (03) ngày làm việc kể từ ngày nhận hồ sơ, Cục Trồng trọt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lăm (15) ngày làm việc kể từ khi nhận được hồ sơ đầy đủ theo quy định, Cục trưởng Cục trồng trọt ký quyết định cấp lại Bằng bảo hộ giống cây trồng, ghi nhận vào Sổ đăng ký quốc gia. Trường hợp không giải quyết,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8" w:name="dieu_20"/>
      <w:r>
        <w:rPr>
          <w:rFonts w:hint="default" w:ascii="Times New Roman" w:hAnsi="Times New Roman" w:cs="Times New Roman"/>
          <w:b/>
          <w:i w:val="0"/>
          <w:caps w:val="0"/>
          <w:color w:val="000000"/>
          <w:spacing w:val="0"/>
          <w:sz w:val="24"/>
          <w:szCs w:val="24"/>
          <w:u w:val="none"/>
          <w:bdr w:val="none" w:color="auto" w:sz="0" w:space="0"/>
          <w:shd w:val="clear" w:fill="FFFFFF"/>
        </w:rPr>
        <w:t>Điều 20. Đình chỉ hiệu lực Bằng bảo hộ giống cây trồng</w:t>
      </w:r>
      <w:bookmarkEnd w:id="3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Trong thời hạn hiệu lực của Bằng bảo hộ, bất cứ bên thứ ba nào cũng có quyền gửi một (01) bộ hồ sơ đề nghị đình chỉ hiệu lực Bằng bảo hộ cho Cục Trồng trọt với lý do giống cây trồng được bảo hộ không đáp ứng tính đồng nhất và tính ổn định như tại thời điểm cấp Bằng theo quy định tại </w:t>
      </w:r>
      <w:bookmarkStart w:id="39" w:name="dc_14"/>
      <w:r>
        <w:rPr>
          <w:rFonts w:hint="default" w:ascii="Times New Roman" w:hAnsi="Times New Roman" w:cs="Times New Roman"/>
          <w:i w:val="0"/>
          <w:caps w:val="0"/>
          <w:color w:val="000000"/>
          <w:spacing w:val="0"/>
          <w:sz w:val="24"/>
          <w:szCs w:val="24"/>
          <w:u w:val="none"/>
          <w:bdr w:val="none" w:color="auto" w:sz="0" w:space="0"/>
          <w:shd w:val="clear" w:fill="FFFFFF"/>
        </w:rPr>
        <w:t>điểm a khoản 1 Điều 170 Luật Sở hữu trí tuệ.</w:t>
      </w:r>
      <w:bookmarkEnd w:id="39"/>
      <w:r>
        <w:rPr>
          <w:rFonts w:hint="default" w:ascii="Times New Roman" w:hAnsi="Times New Roman" w:cs="Times New Roman"/>
          <w:i w:val="0"/>
          <w:caps w:val="0"/>
          <w:color w:val="000000"/>
          <w:spacing w:val="0"/>
          <w:sz w:val="24"/>
          <w:szCs w:val="24"/>
          <w:bdr w:val="none" w:color="auto" w:sz="0" w:space="0"/>
          <w:shd w:val="clear" w:fill="FFFFFF"/>
        </w:rPr>
        <w: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Đơn đề nghị đình chỉ hiệu lực bằng bảo hộ làm theo mẫu tại Phụ lục 17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Tài liệu, chứng cứ chứng minh giống cây trồng không đáp ứng tính đồng nhất và tính ổn định như tại thời điểm cấp Bằng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chụp biên lai thu phí khảo nghiệm lại và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và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vòng ba mươi (30) ngày làm việc kể từ ngày nhận được yêu cầu đình chỉ hiệu lực bằng bảo hộ giống cây trồng của bất kỳ bên thứ ba nào, Cục Trồng trọt phải hoàn thành việc xác minh thông tin nêu trong đơn yêu cầu; nếu có đủ căn cứ thì thông báo dự kiến đình chỉ cho chủ bằng bảo hộ giống cây trồng; nếu không đủ căn cứ thì thông báo cho bên thứ ba và nêu rõ lý do. Yêu cầu đình chỉ hiệu lực bằng bảo hộ giống cây trồng phải được thể hiện bằng văn bản kèm theo chứng cứ chứng minh giống cây trồng không đáp ứng tính đồng nhất và tính ổn định như tại thời điểm cấp bằng bảo hộ và nộp phí khảo nghiệm lại;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Sau ba mươi (30) ngày làm việc kể từ ngày ra thông báo dự kiến đình chỉ của cơ quan bảo hộ giống cây trồng mà chủ bằng bảo hộ giống cây trồng không có đơn phản đối thì Cục Trồng trọt ký quyết định đình chỉ hiệu lực bằng bảo hộ giống cây trồng và thông báo cho bên thứ ba. Thời điểm đình chỉ có hiệu lực tính từ ngày ký quyết định đình chỉ hiệu lực bằng bảo hộ và được công bố trên website của Văn phòng Bảo hộ giống cây trồng mới hoặc trên Tạp chí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Trường hợp chủ bằng bảo hộ giống cây trồng có đơn phản đối, trong vòng ba mươi (30) ngày làm việc thì kể từ khi nhận được đơn phản đối, Cục Trồng trọt yêu cầu chủ bằng bảo hộ thực hiện các thủ tục khảo nghiệm lại như quy định tại </w:t>
      </w:r>
      <w:bookmarkStart w:id="40" w:name="dc_15"/>
      <w:r>
        <w:rPr>
          <w:rFonts w:hint="default" w:ascii="Times New Roman" w:hAnsi="Times New Roman" w:cs="Times New Roman"/>
          <w:i w:val="0"/>
          <w:caps w:val="0"/>
          <w:color w:val="000000"/>
          <w:spacing w:val="0"/>
          <w:sz w:val="24"/>
          <w:szCs w:val="24"/>
          <w:u w:val="none"/>
          <w:bdr w:val="none" w:color="auto" w:sz="0" w:space="0"/>
          <w:shd w:val="clear" w:fill="FFFFFF"/>
        </w:rPr>
        <w:t>khoản 4 Điều 15 của Nghị định 88/2010/NĐ-CP</w:t>
      </w:r>
      <w:bookmarkEnd w:id="40"/>
      <w:r>
        <w:rPr>
          <w:rFonts w:hint="default" w:ascii="Times New Roman" w:hAnsi="Times New Roman" w:cs="Times New Roman"/>
          <w:i w:val="0"/>
          <w:caps w:val="0"/>
          <w:color w:val="000000"/>
          <w:spacing w:val="0"/>
          <w:sz w:val="24"/>
          <w:szCs w:val="24"/>
          <w:bdr w:val="none" w:color="auto" w:sz="0" w:space="0"/>
          <w:shd w:val="clear" w:fill="FFFFFF"/>
        </w:rPr>
        <w:t>; việc khảo nghiệm lại do cơ quan khảo nghiệm quy định tại </w:t>
      </w:r>
      <w:bookmarkStart w:id="41" w:name="dc_16"/>
      <w:r>
        <w:rPr>
          <w:rFonts w:hint="default" w:ascii="Times New Roman" w:hAnsi="Times New Roman" w:cs="Times New Roman"/>
          <w:i w:val="0"/>
          <w:caps w:val="0"/>
          <w:color w:val="000000"/>
          <w:spacing w:val="0"/>
          <w:sz w:val="24"/>
          <w:szCs w:val="24"/>
          <w:u w:val="none"/>
          <w:bdr w:val="none" w:color="auto" w:sz="0" w:space="0"/>
          <w:shd w:val="clear" w:fill="FFFFFF"/>
        </w:rPr>
        <w:t>điểm a khoản 1 Điều 15 của Nghị định 88/2010/NĐ-CP</w:t>
      </w:r>
      <w:bookmarkEnd w:id="41"/>
      <w:r>
        <w:rPr>
          <w:rFonts w:hint="default" w:ascii="Times New Roman" w:hAnsi="Times New Roman" w:cs="Times New Roman"/>
          <w:i w:val="0"/>
          <w:caps w:val="0"/>
          <w:color w:val="000000"/>
          <w:spacing w:val="0"/>
          <w:sz w:val="24"/>
          <w:szCs w:val="24"/>
          <w:bdr w:val="none" w:color="auto" w:sz="0" w:space="0"/>
          <w:shd w:val="clear" w:fill="FFFFFF"/>
        </w:rPr>
        <w:t> thực hiện.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Nếu kết quả khảo nghiệm lại cho thấy giống cây trồng không đáp ứng tính đồng nhất hoặc tính ổn định như tại thời điểm cấp bằng thì trong vòng ba mươi (30) ngày làm việc kể từ ngày nhận được kết quả khảo nghiệm lại, Cục Trồng trọt làm thủ tục đình chỉ như quy định tại điểm b khoản này và trả lại phí khảo nghiệm lại cho người yêu cầu đình chỉ hiệu lực bằng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Nếu kết quả khảo nghiệm lại cho thấy giống cây trồng đáp ứng tính đồng nhất hoặc tính ổn định như tại thời điểm cấp bằng thì trong vòng mười lăm (15) ngày làm việc kể từ ngày nhận được kết quả khảo nghiệm lại, Cục Trồng trọt thông báo cho bên thứ ba biết.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2" w:name="dieu_21"/>
      <w:r>
        <w:rPr>
          <w:rFonts w:hint="default" w:ascii="Times New Roman" w:hAnsi="Times New Roman" w:cs="Times New Roman"/>
          <w:b/>
          <w:i w:val="0"/>
          <w:caps w:val="0"/>
          <w:color w:val="000000"/>
          <w:spacing w:val="0"/>
          <w:sz w:val="24"/>
          <w:szCs w:val="24"/>
          <w:u w:val="none"/>
          <w:bdr w:val="none" w:color="auto" w:sz="0" w:space="0"/>
          <w:shd w:val="clear" w:fill="FFFFFF"/>
        </w:rPr>
        <w:t>Điều 21. Phục hồi hiệu lực Bằng bảo hộ giống cây trồng</w:t>
      </w:r>
      <w:bookmarkEnd w:id="4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Trong thời hạn ba mươi (30) ngày làm việc kể từ ngày Cục trưởng Cục Trồng trọt ký thông báo đình chỉ hiệu lực Bằng bảo hộ, chủ bằng bảo hộ có quyền gửi 01 (một) bộ hồ sơ đề nghị phục hồi hiệu lực Bằng bảo hộ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Đơn đề nghị phục hồi hiệu lực bằng bảo hộ làm theo mẫu tại Phụ lục 18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Chứng cứ chứng minh chủ bằng bảo hộ đã khắc phục được các lý do đình chỉ;</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Trường hợp lý do đình chỉ là do không nộp phí duy trì hiệu lực, không đổi tên giống cây trồng, không cung cấp tài liệu, vật liệu nhân giống: Trong thời hạn năm (05) ngày làm việc kể từ ngày có bằng chứng cho thấy chủ bằng bảo hộ đã thực hiện các hành động khắc phục, Cục trưởng Cục trồng trọt ký quyết định phục hồi hiệu lực Bằng bảo hộ, ghi nhận vào Sổ đăng ký quốc gia và công bố trên Website của Văn phòng bảo hộ giống cây trồng mới trong thời hạn năm (05) ngày làm việc kể từ ngày ký quyết định hoặc trên Tạp chí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Trường hợp lý do đình chỉ là do giống không đáp ứng được tính đồng nhất và tính ổn định như tại thời điểm cấp Bằng theo quy định tại </w:t>
      </w:r>
      <w:bookmarkStart w:id="43" w:name="dc_17"/>
      <w:r>
        <w:rPr>
          <w:rFonts w:hint="default" w:ascii="Times New Roman" w:hAnsi="Times New Roman" w:cs="Times New Roman"/>
          <w:i w:val="0"/>
          <w:caps w:val="0"/>
          <w:color w:val="000000"/>
          <w:spacing w:val="0"/>
          <w:sz w:val="24"/>
          <w:szCs w:val="24"/>
          <w:u w:val="none"/>
          <w:bdr w:val="none" w:color="auto" w:sz="0" w:space="0"/>
          <w:shd w:val="clear" w:fill="FFFFFF"/>
        </w:rPr>
        <w:t>điểm a khoản 1 Điều 170 Luật Sở hữu trí tuệ</w:t>
      </w:r>
      <w:bookmarkEnd w:id="43"/>
      <w:r>
        <w:rPr>
          <w:rFonts w:hint="default" w:ascii="Times New Roman" w:hAnsi="Times New Roman" w:cs="Times New Roman"/>
          <w:i w:val="0"/>
          <w:caps w:val="0"/>
          <w:color w:val="000000"/>
          <w:spacing w:val="0"/>
          <w:sz w:val="24"/>
          <w:szCs w:val="24"/>
          <w:bdr w:val="none" w:color="auto" w:sz="0" w:space="0"/>
          <w:shd w:val="clear" w:fill="FFFFFF"/>
        </w:rPr>
        <w:t>: Trong thời hạn mười (10) ngày làm việc kể từ ngày chủ bằng bảo hộ chứng minh được giống đã đáp ứng các điều kiện về tính đồng nhất và tính ổn định, Cục trưởng Cục trồng trọt ký quyết định phục hồi hiệu lực Bằng bảo hộ, ghi nhận vào Sổ đăng ký quốc gia và công bố trên Website của Văn phòng bảo hộ giống cây trồng mới trong thời hạn năm (05) ngày làm việc kể từ ngày ký quyết định hoặc trên Tạp chí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4" w:name="dieu_22"/>
      <w:r>
        <w:rPr>
          <w:rFonts w:hint="default" w:ascii="Times New Roman" w:hAnsi="Times New Roman" w:cs="Times New Roman"/>
          <w:b/>
          <w:i w:val="0"/>
          <w:caps w:val="0"/>
          <w:color w:val="000000"/>
          <w:spacing w:val="0"/>
          <w:sz w:val="24"/>
          <w:szCs w:val="24"/>
          <w:u w:val="none"/>
          <w:bdr w:val="none" w:color="auto" w:sz="0" w:space="0"/>
          <w:shd w:val="clear" w:fill="FFFFFF"/>
        </w:rPr>
        <w:t>Điều 22. Huỷ bỏ hiệu lực Bằng bảo hộ giống cây trồng</w:t>
      </w:r>
      <w:bookmarkEnd w:id="4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Trong thời hạn hiệu lực của Bằng bảo hộ, bất cứ bên thứ ba nào cũng có quyền gửi một (01) bộ hồ sơ đề nghị huỷ bỏ hiệu lực Bằng bảo hộ cho Cục Trồng trọt nếu thấy có dấu hiệu vi phạm theo quy định tại </w:t>
      </w:r>
      <w:bookmarkStart w:id="45" w:name="dc_18"/>
      <w:r>
        <w:rPr>
          <w:rFonts w:hint="default" w:ascii="Times New Roman" w:hAnsi="Times New Roman" w:cs="Times New Roman"/>
          <w:i w:val="0"/>
          <w:caps w:val="0"/>
          <w:color w:val="000000"/>
          <w:spacing w:val="0"/>
          <w:sz w:val="24"/>
          <w:szCs w:val="24"/>
          <w:u w:val="none"/>
          <w:bdr w:val="none" w:color="auto" w:sz="0" w:space="0"/>
          <w:shd w:val="clear" w:fill="FFFFFF"/>
        </w:rPr>
        <w:t>khoản 1 Điều 171 Luật Sở hữu trí tuệ</w:t>
      </w:r>
      <w:bookmarkEnd w:id="45"/>
      <w:r>
        <w:rPr>
          <w:rFonts w:hint="default" w:ascii="Times New Roman" w:hAnsi="Times New Roman" w:cs="Times New Roman"/>
          <w:i w:val="0"/>
          <w:caps w:val="0"/>
          <w:color w:val="000000"/>
          <w:spacing w:val="0"/>
          <w:sz w:val="24"/>
          <w:szCs w:val="24"/>
          <w:bdr w:val="none" w:color="auto" w:sz="0" w:space="0"/>
          <w:shd w:val="clear" w:fill="FFFFFF"/>
        </w:rPr>
        <w: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Đơn đề nghị hủy bỏ hiệu lực bằng bảo hộ làm theo mẫu tại Phụ lục 17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Chứng cứ chứng minh lý do yêu cầu huỷ bỏ hiệu lực bằng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chụp biên lai thu phí khảo nghiệm lại hoặc bản fax giấy tờ chứng minh đã chuyển tiền vào tài khoản của Cục Trồng trọt (áp dụng đối với </w:t>
      </w:r>
      <w:bookmarkStart w:id="46" w:name="dc_19"/>
      <w:r>
        <w:rPr>
          <w:rFonts w:hint="default" w:ascii="Times New Roman" w:hAnsi="Times New Roman" w:cs="Times New Roman"/>
          <w:i w:val="0"/>
          <w:caps w:val="0"/>
          <w:color w:val="000000"/>
          <w:spacing w:val="0"/>
          <w:sz w:val="24"/>
          <w:szCs w:val="24"/>
          <w:u w:val="none"/>
          <w:bdr w:val="none" w:color="auto" w:sz="0" w:space="0"/>
          <w:shd w:val="clear" w:fill="FFFFFF"/>
        </w:rPr>
        <w:t>điểm b và c khoản 1 Điều 171 Luật Sở hữu trí tuệ</w:t>
      </w:r>
      <w:bookmarkEnd w:id="46"/>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hồ sơ, Văn phòng bảo hộ giống cây trồng mới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Trường hợp lý do đề nghị huỷ bỏ hiệu lực Bằng bảo hộ là do giống cây trồng không đáp ứng tính mới hoặc chủ bằng bảo hộ là người không có quyền nộp đơn: Trong thời hạn ba mươi (30) ngày làm việc kể từ khi nhận được hồ sơ đầy đủ theo quy định, Cục trưởng Cục trồng trọt ký quyết định huỷ bỏ hiệu lực Bằng bảo hộ, ghi nhận vào Sổ đăng ký quốc gia hoặc thông báo từ chối đề nghị huỷ bỏ, có nêu rõ lý do và công bố trên Website của Văn phòng bảo hộ giống cây trồng mới trong thời hạn năm (05) ngày làm việc kể từ ngày ký quyết định hoặc trên Tạp chí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Trường hợp lý do đề nghị huỷ bỏ hiệu lực Bằng bảo hộ là do giống cây trồng không đáp ứng tính khác biệt hoặc tính đồng nhất hoặc tính ổn định: Trong thời hạn mười (10) ngày làm việc kể từ khi kết thúc thẩm định kết quả khảo nghiệm lại, Cục trưởng Cục trồng trọt ký quyết định huỷ bỏ hiệu lực Bằng bảo hộ, ghi nhận vào Sổ đăng ký quốc gia hoặc thông báo từ chối đề nghị huỷ bỏ, có nêu rõ lý do và công bố trên Website của Văn phòng bảo hộ giống cây trồng mới trong thời hạn năm (05) ngày làm việc kể từ ngày ký quyết định hoặc trên Tạp chí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7" w:name="chuong_3"/>
      <w:r>
        <w:rPr>
          <w:rFonts w:hint="default" w:ascii="Times New Roman" w:hAnsi="Times New Roman" w:cs="Times New Roman"/>
          <w:b/>
          <w:i w:val="0"/>
          <w:caps w:val="0"/>
          <w:color w:val="000000"/>
          <w:spacing w:val="0"/>
          <w:sz w:val="24"/>
          <w:szCs w:val="24"/>
          <w:u w:val="none"/>
          <w:bdr w:val="none" w:color="auto" w:sz="0" w:space="0"/>
          <w:shd w:val="clear" w:fill="FFFFFF"/>
        </w:rPr>
        <w:t>Chương III</w:t>
      </w:r>
      <w:bookmarkEnd w:id="4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8" w:name="chuong_3_name"/>
      <w:r>
        <w:rPr>
          <w:rFonts w:hint="default" w:ascii="Times New Roman" w:hAnsi="Times New Roman" w:cs="Times New Roman"/>
          <w:b/>
          <w:i w:val="0"/>
          <w:caps w:val="0"/>
          <w:color w:val="000000"/>
          <w:spacing w:val="0"/>
          <w:sz w:val="24"/>
          <w:szCs w:val="24"/>
          <w:u w:val="none"/>
          <w:bdr w:val="none" w:color="auto" w:sz="0" w:space="0"/>
          <w:shd w:val="clear" w:fill="FFFFFF"/>
        </w:rPr>
        <w:t>ĐẠI DIỆN QUYỀN ĐỐI VỚI GIỐNG CÂY TRỒNG</w:t>
      </w:r>
      <w:bookmarkEnd w:id="4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9" w:name="dieu_23"/>
      <w:r>
        <w:rPr>
          <w:rFonts w:hint="default" w:ascii="Times New Roman" w:hAnsi="Times New Roman" w:cs="Times New Roman"/>
          <w:b/>
          <w:i w:val="0"/>
          <w:caps w:val="0"/>
          <w:color w:val="000000"/>
          <w:spacing w:val="0"/>
          <w:sz w:val="24"/>
          <w:szCs w:val="24"/>
          <w:u w:val="none"/>
          <w:bdr w:val="none" w:color="auto" w:sz="0" w:space="0"/>
          <w:shd w:val="clear" w:fill="FFFFFF"/>
        </w:rPr>
        <w:t>Điều 23.</w:t>
      </w:r>
      <w:bookmarkEnd w:id="49"/>
      <w:r>
        <w:rPr>
          <w:rFonts w:hint="default" w:ascii="Times New Roman" w:hAnsi="Times New Roman" w:cs="Times New Roman"/>
          <w:b/>
          <w:i w:val="0"/>
          <w:caps w:val="0"/>
          <w:color w:val="000000"/>
          <w:spacing w:val="0"/>
          <w:sz w:val="24"/>
          <w:szCs w:val="24"/>
          <w:bdr w:val="none" w:color="auto" w:sz="0" w:space="0"/>
          <w:shd w:val="clear" w:fill="FFFFFF"/>
        </w:rPr>
        <w:t> Đào tạo về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Nội dung đào tạo về đại diện quyền đối với giống cây trồng gồm 02 phần: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Pháp luật về quyền đối với giống cây trồng, gồm các quy định pháp luật của Việt Nam và các điều ước quốc tế, thoả thuận song phương mà Việt Nam tham gia;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Nghiệp vụ đại diện quyền đối với giống cây trồng gồm kỹ năng áp dụng pháp luật trong việc làm, nộp, theo dõi đơn đăng ký quyền đối với giống cây trồng; quy định chung về khảo nghiệm DUS; nghiệp vụ tra cứu, khai thác thông tin bảo hộ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Cục trưởng Cục Trồng trọt phê duyệt chương trình đào tạo về đại diện quyền đối với giống cây trồng gồm nội dung, thời gian đào tạo, yêu cầu giảng viên, bộ câu hỏi kiểm tra nghiệp vụ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Người tham dự đầy đủ nội dung đào tạo về pháp luật quyền đối với giống cây trồng được cấp Chứng chỉ đào tạo về quyền đối với giống cây trồng. Người tham dự đầy đủ nội dung đào tạo về nghiệp vụ đại diện quyền đối với giống cây trồng và đạt điểm kiểm tra từ trung bình trở lên được coi là đạt yêu cầu về kiểm tra nghiệp vụ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Thực hiện đào tạo về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Cục Trồng trọt thông báo cho người có yêu cầu đào tạo về nội dung, thời gian, địa điểm đào tạo và chi phí đào tạo;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Cục Trồng trọt tổ chức đào tạo về đại diện quyền đối với giống cây trồng và kiểm tra nghiệp vụ đại diện quyền đối với giống cây trồng theo chương trình được Cục trưởng Cục Trồng trọt phê duyệt;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Cục trưởng Cục Trồng trọt cấp Chứng chỉ đào tạo về quyền đối với giống cây trồng và phê duyệt danh sách đạt yêu cầu về kiểm tra nghiệp vụ đại diện quyền đối với giống cây trồng; thông báo trên Website của Văn phòng bảo hộ giống cây trồng mới.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0" w:name="dieu_24"/>
      <w:r>
        <w:rPr>
          <w:rFonts w:hint="default" w:ascii="Times New Roman" w:hAnsi="Times New Roman" w:cs="Times New Roman"/>
          <w:b/>
          <w:i w:val="0"/>
          <w:caps w:val="0"/>
          <w:color w:val="000000"/>
          <w:spacing w:val="0"/>
          <w:sz w:val="24"/>
          <w:szCs w:val="24"/>
          <w:u w:val="none"/>
          <w:bdr w:val="none" w:color="auto" w:sz="0" w:space="0"/>
          <w:shd w:val="clear" w:fill="FFFFFF"/>
        </w:rPr>
        <w:t>Điều 24.</w:t>
      </w:r>
      <w:bookmarkEnd w:id="50"/>
      <w:r>
        <w:rPr>
          <w:rFonts w:hint="default" w:ascii="Times New Roman" w:hAnsi="Times New Roman" w:cs="Times New Roman"/>
          <w:b/>
          <w:i w:val="0"/>
          <w:caps w:val="0"/>
          <w:color w:val="000000"/>
          <w:spacing w:val="0"/>
          <w:sz w:val="24"/>
          <w:szCs w:val="24"/>
          <w:bdr w:val="none" w:color="auto" w:sz="0" w:space="0"/>
          <w:shd w:val="clear" w:fill="FFFFFF"/>
        </w:rPr>
        <w:t> Cấp Chứng chỉ hành nghề dịch vụ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Cá nhân đáp ứng điều kiện quy định tại </w:t>
      </w:r>
      <w:bookmarkStart w:id="51" w:name="dc_20"/>
      <w:r>
        <w:rPr>
          <w:rFonts w:hint="default" w:ascii="Times New Roman" w:hAnsi="Times New Roman" w:cs="Times New Roman"/>
          <w:i w:val="0"/>
          <w:caps w:val="0"/>
          <w:color w:val="000000"/>
          <w:spacing w:val="0"/>
          <w:sz w:val="24"/>
          <w:szCs w:val="24"/>
          <w:u w:val="none"/>
          <w:bdr w:val="none" w:color="auto" w:sz="0" w:space="0"/>
          <w:shd w:val="clear" w:fill="FFFFFF"/>
        </w:rPr>
        <w:t>điểm 5 khoản 21 Điều 1 Luật Sở hữu trí tuệ </w:t>
      </w:r>
      <w:bookmarkEnd w:id="51"/>
      <w:r>
        <w:rPr>
          <w:rFonts w:hint="default" w:ascii="Times New Roman" w:hAnsi="Times New Roman" w:cs="Times New Roman"/>
          <w:i w:val="0"/>
          <w:caps w:val="0"/>
          <w:color w:val="000000"/>
          <w:spacing w:val="0"/>
          <w:sz w:val="24"/>
          <w:szCs w:val="24"/>
          <w:bdr w:val="none" w:color="auto" w:sz="0" w:space="0"/>
          <w:shd w:val="clear" w:fill="FFFFFF"/>
        </w:rPr>
        <w:t>sửa đổi có yêu cầu cấp Chứng chỉ hành nghề dịch vụ đại diện quyền đối với giống cây trồng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cấp Chứng chỉ hành nghề dịch vụ đại diện quyền đối với giống cây trồng theo mẫu tại Phụ lục 19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Bản sao chụp Chứng minh thư nhân dân;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Bằng tốt nghiệp đại học (bản sao chứng thực hoặc bản chính xuất trình để đối chiếu);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 sao chụp Chứng chỉ đào tạo về quyền đối với giống cây trồng hoặc bản chính của một trong các tài liệu sau: Giấy xác nhận của cơ sở đào tạo về việc người nộp hồ sơ đã hoàn thành luận văn tốt nghiệp đại học, sau đại học về đề tài quyền đối với giống cây trồng hoặc bản sao luận văn tốt nghiệp và có bản chính để đối chiếu; Giấy xác nhận của cơ quan có thẩm quyền về việc người nộp hồ sơ đã trực tiếp làm công tác thẩm định đơn đăng ký bảo hộ tại cơ quan quốc gia hoặc quốc tế về quyền đối với giống cây trồng hoặc đã trực tiếp làm công tác pháp luật về quyền đối với giống cây trồng liên tục từ năm (05) năm trở lên.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02 ảnh 3x4;</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e)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ba (03) ngày làm việc kể từ ngày nhận được hồ sơ, trường hợp hồ sơ chưa đầy đủ, Cục Trồng trọt thông báo cho người nộp hồ sơ, có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(10) ngày làm việc, kể từ khi nhận được hồ sơ đầy đủ theo quy định, Cục trưởng Cục trồng trọt ký quyết định cấp Chứng chỉ hành nghề cho người có hồ sơ hợp lệ và có tên trong danh sách đạt yêu cầu về kiểm tra nghiệp vụ đại diện quyền đối với giống cây trồng; ghi nhận vào Sổ đăng ký quốc gia về đại diện quyền đối với giống cây trồng và công bố trên Website của Văn phòng bảo hộ giống cây trồng mới trong thời hạn năm (05) ngày làm việc kể từ ngày ký quyết định. Trường hợp từ chối,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2" w:name="dieu_25"/>
      <w:r>
        <w:rPr>
          <w:rFonts w:hint="default" w:ascii="Times New Roman" w:hAnsi="Times New Roman" w:cs="Times New Roman"/>
          <w:b/>
          <w:i w:val="0"/>
          <w:caps w:val="0"/>
          <w:color w:val="000000"/>
          <w:spacing w:val="0"/>
          <w:sz w:val="24"/>
          <w:szCs w:val="24"/>
          <w:u w:val="none"/>
          <w:bdr w:val="none" w:color="auto" w:sz="0" w:space="0"/>
          <w:shd w:val="clear" w:fill="FFFFFF"/>
        </w:rPr>
        <w:t>Điều 25. Thu hồi Chứng chỉ hành nghề dịch vụ đại diện quyền đối với giống cây trồng</w:t>
      </w:r>
      <w:bookmarkEnd w:id="5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Chứng chỉ hành nghề bị thu hồi trong trường hợp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Người có Chứng chỉ hành nghề dịch vụ đại diện vi phạm quy định tại </w:t>
      </w:r>
      <w:bookmarkStart w:id="53" w:name="dc_21"/>
      <w:r>
        <w:rPr>
          <w:rFonts w:hint="default" w:ascii="Times New Roman" w:hAnsi="Times New Roman" w:cs="Times New Roman"/>
          <w:i w:val="0"/>
          <w:caps w:val="0"/>
          <w:color w:val="000000"/>
          <w:spacing w:val="0"/>
          <w:sz w:val="24"/>
          <w:szCs w:val="24"/>
          <w:u w:val="none"/>
          <w:bdr w:val="none" w:color="auto" w:sz="0" w:space="0"/>
          <w:shd w:val="clear" w:fill="FFFFFF"/>
        </w:rPr>
        <w:t>khoản 2 Điều 38 Nghị định số 88/2010/NĐ-CP</w:t>
      </w:r>
      <w:bookmarkEnd w:id="53"/>
      <w:r>
        <w:rPr>
          <w:rFonts w:hint="default" w:ascii="Times New Roman" w:hAnsi="Times New Roman" w:cs="Times New Roman"/>
          <w:i w:val="0"/>
          <w:caps w:val="0"/>
          <w:color w:val="000000"/>
          <w:spacing w:val="0"/>
          <w:sz w:val="24"/>
          <w:szCs w:val="24"/>
          <w:bdr w:val="none" w:color="auto" w:sz="0" w:space="0"/>
          <w:shd w:val="clear" w:fill="FFFFFF"/>
        </w:rPr>
        <w:t> hoặc các quy định khác của pháp luật bị cơ quan có thẩm quyền đề nghị xử lý bằng hình thức thu hồi Chứng chỉ hành nghề;</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Có chứng cứ khẳng định Chứng chỉ hành nghề được cấp trái quy định, người được cấp không đáp ứng yêu cầu tại </w:t>
      </w:r>
      <w:bookmarkStart w:id="54" w:name="dc_22"/>
      <w:r>
        <w:rPr>
          <w:rFonts w:hint="default" w:ascii="Times New Roman" w:hAnsi="Times New Roman" w:cs="Times New Roman"/>
          <w:i w:val="0"/>
          <w:caps w:val="0"/>
          <w:color w:val="000000"/>
          <w:spacing w:val="0"/>
          <w:sz w:val="24"/>
          <w:szCs w:val="24"/>
          <w:u w:val="none"/>
          <w:bdr w:val="none" w:color="auto" w:sz="0" w:space="0"/>
          <w:shd w:val="clear" w:fill="FFFFFF"/>
        </w:rPr>
        <w:t>khoản điểm 5 khoản 21 Điều 1 Luật sửa đổi, bổ sung một số điều của Luật Sở hữu trí tuệ.</w:t>
      </w:r>
      <w:bookmarkEnd w:id="5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Thủ tục thu hồi Chứng chỉ hành nghề khi có căn cứ thu hồi Chứng chỉ hành nghề theo quy định tại khoản 1 Điều này, Văn phòng bảo hộ giống cây trồng mới thực hiện các thủ tục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Trình Cục trưởng Cục Trồng trọt ban hành quyết định thu hồi Chứng chỉ hành nghề dịch vụ đại diện quyền đối với giống cây trồng theo đề nghị của cơ quan nhà nước có thẩm quyền quy định tại điểm a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Xoá tên khỏi Sổ đăng ký quốc gia về người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Công bố trên Website của Văn phòng bảo hộ giống cây trồng mới trong thời hạn năm (05) ngày làm việc kể từ ngày ký quyết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5" w:name="dieu_26"/>
      <w:r>
        <w:rPr>
          <w:rFonts w:hint="default" w:ascii="Times New Roman" w:hAnsi="Times New Roman" w:cs="Times New Roman"/>
          <w:b/>
          <w:i w:val="0"/>
          <w:caps w:val="0"/>
          <w:color w:val="000000"/>
          <w:spacing w:val="0"/>
          <w:sz w:val="24"/>
          <w:szCs w:val="24"/>
          <w:u w:val="none"/>
          <w:bdr w:val="none" w:color="auto" w:sz="0" w:space="0"/>
          <w:shd w:val="clear" w:fill="FFFFFF"/>
        </w:rPr>
        <w:t>Điều 26. Cấp lại Chứng chỉ hành nghề dịch vụ đại diện quyền đối với giống cây trồng</w:t>
      </w:r>
      <w:bookmarkEnd w:id="5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Người có Chứng chỉ hành nghề bị mất hoặc bị rách, bẩn, phai mờ đến mức không thể sử dụng được hoặc người bị thu hồi Chứng chỉ hành nghề đã hết thời hạn ba (03) năm, kể từ ngày bị thu hồi Chứng chỉ hành nghề theo quy định tại điểm a khoản 1 Điều 25 Thông tư này có quyền yêu cầu cấp lại Chứng chỉ hành nghề.</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Người có yêu cầu cấp lại Chứng chỉ hành nghề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cấp lại Chứng chỉ hành nghề theo mẫu tại Phụ lục 20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02 ảnh 3x4;</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ba (03) ngày làm việc kể từ ngày nhận hồ sơ, Cục Trồng trọt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(10) ngày làm việc kể từ khi Cục Trồng trọt nhận được hồ sơ đầy đủ theo quy định, Cục trưởng Cục Trồng trọt cấp lại Chứng chỉ hành nghề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Trường hợp Chứng chỉ hành nghề dịch vụ đại diện quyền đối với giống cây trồng bị lỗi do Cục Trồng trọt thì Cục Trồng trọt phải cấp lại Chứng chỉ miễn phí trong thời gian 03 (ba) ngày làm việc kể từ ngày nhận được yêu cầu.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6" w:name="dieu_27"/>
      <w:r>
        <w:rPr>
          <w:rFonts w:hint="default" w:ascii="Times New Roman" w:hAnsi="Times New Roman" w:cs="Times New Roman"/>
          <w:b/>
          <w:i w:val="0"/>
          <w:caps w:val="0"/>
          <w:color w:val="000000"/>
          <w:spacing w:val="0"/>
          <w:sz w:val="24"/>
          <w:szCs w:val="24"/>
          <w:u w:val="none"/>
          <w:bdr w:val="none" w:color="auto" w:sz="0" w:space="0"/>
          <w:shd w:val="clear" w:fill="FFFFFF"/>
        </w:rPr>
        <w:t>Điều 27. Ghi nhận tổ chức dịch vụ đại diện quyền đối với giống cây trồng</w:t>
      </w:r>
      <w:bookmarkEnd w:id="5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Tổ chức có yêu cầu ghi nhận là tổ chức dịch vụ đại diện quyền đối với giống cây trồng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ghi nhận tổ chức dịch vụ đại diện quyền đối với giống cây trồng theo mẫu tại Phụ lục 21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Danh sách thành viên có Chứng chỉ hành nghề dịch vụ đại diện quyền đối với giống cây trồng (bản sao chứng thực hoặc có bản chính xuất trình để đối chiếu), trong đó có người đứng đầu tổ chức hoặc người được người đứng đầu tổ chức ủy quyền;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Bản sao chứng thực Giấy chứng nhận đăng ký kinh doanh hoặc Giấy chứng nhận đăng ký hoạt động của tổ chức;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hồ sơ, Cục Trồng trọt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lăm (15) ngày làm việc kể từ khi Cục Trồng trọt nhận được hồ sơ đầy đủ theo quy định, Cục trưởng Cục Trồng trọt ra thông báo ghi nhận tổ chức dịch vụ đại diện quyền đối với giống cây trồng, vào Sổ đăng ký quốc gia về đại diện quyền đối với giống cây trồng; công bố trên Website của Văn phòng bảo hộ giống cây trồng mới trong thời hạn năm (05) ngày làm việc kể từ ngày ký quyết định hoặc trên Tạp chí Nông nghiệp và Phát triển nông thôn. Trường hợp từ chối,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7" w:name="dieu_28"/>
      <w:r>
        <w:rPr>
          <w:rFonts w:hint="default" w:ascii="Times New Roman" w:hAnsi="Times New Roman" w:cs="Times New Roman"/>
          <w:b/>
          <w:i w:val="0"/>
          <w:caps w:val="0"/>
          <w:color w:val="000000"/>
          <w:spacing w:val="0"/>
          <w:sz w:val="24"/>
          <w:szCs w:val="24"/>
          <w:u w:val="none"/>
          <w:bdr w:val="none" w:color="auto" w:sz="0" w:space="0"/>
          <w:shd w:val="clear" w:fill="FFFFFF"/>
        </w:rPr>
        <w:t>Điều 28. Ghi nhận sửa đổi thông tin tổ chức dịch vụ đại diện quyền đối với giống cây trồng</w:t>
      </w:r>
      <w:bookmarkEnd w:id="5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Tổ chức dịch vụ đại diện quyền đối với giống cây trồng có yêu cầu ghi nhận thay đổi tên, địa chỉ của tổ chức hoặc thành viên trong danh sách người đại diện quyền đối với giống cây trồng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ghi nhận sửa đổi thông tin về tổ chức dịch vụ đại diện quyền đối với giống cây trồng theo mẫu tại Phụ lục 22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Bản sao chứng thực Giấy chứng nhận đăng ký kinh doanh/Giấy chứng nhận đăng ký hoạt động đã được sửa đổi của tổ chức dịch vụ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Quyết định tuyển dụng hoặc quyết định chấm dứt hợp đồng lao động đối với thành viên trong danh sách người đại diện quyền đối với giống cây trồng của tổ chức;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ba (03) ngày làm việc kể từ ngày nhận hồ sơ, Cục Trồng trọt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(10) ngày làm việc kể từ khi Cục Trồng trọt nhận được hồ sơ đầy đủ theo quy định, Cục trưởng Cục Trồng trọt ký thông báo ghi nhận sửa đổi thông tin tổ chức dịch vụ đại diện quyền đối với giống cây trồng, vào Sổ đăng ký quốc gia về đại diện quyền đối với giống cây trồng; công bố trên Website của Văn phòng bảo hộ giống cây trồng mới trong thời hạn năm (05) ngày làm việc kể từ ngày ký thông báo hoặc trên Tạp chí Nông nghiệp và Phát triển nông thôn. Trường hợp từ chối,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8" w:name="dieu_29"/>
      <w:r>
        <w:rPr>
          <w:rFonts w:hint="default" w:ascii="Times New Roman" w:hAnsi="Times New Roman" w:cs="Times New Roman"/>
          <w:b/>
          <w:i w:val="0"/>
          <w:caps w:val="0"/>
          <w:color w:val="000000"/>
          <w:spacing w:val="0"/>
          <w:sz w:val="24"/>
          <w:szCs w:val="24"/>
          <w:u w:val="none"/>
          <w:bdr w:val="none" w:color="auto" w:sz="0" w:space="0"/>
          <w:shd w:val="clear" w:fill="FFFFFF"/>
        </w:rPr>
        <w:t>Điều 29. Xóa tên tổ chức dịch vụ đại diện quyền đối với giống cây trồng</w:t>
      </w:r>
      <w:bookmarkEnd w:id="5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Trường hợp Tổ chức dịch vụ đại diện vi phạm quy định tại </w:t>
      </w:r>
      <w:bookmarkStart w:id="59" w:name="dc_23"/>
      <w:r>
        <w:rPr>
          <w:rFonts w:hint="default" w:ascii="Times New Roman" w:hAnsi="Times New Roman" w:cs="Times New Roman"/>
          <w:i w:val="0"/>
          <w:caps w:val="0"/>
          <w:color w:val="000000"/>
          <w:spacing w:val="0"/>
          <w:sz w:val="24"/>
          <w:szCs w:val="24"/>
          <w:u w:val="none"/>
          <w:bdr w:val="none" w:color="auto" w:sz="0" w:space="0"/>
          <w:shd w:val="clear" w:fill="FFFFFF"/>
        </w:rPr>
        <w:t>khoản 2 Điều 37 Nghị định số 88/2010/NĐ-CP</w:t>
      </w:r>
      <w:bookmarkEnd w:id="59"/>
      <w:r>
        <w:rPr>
          <w:rFonts w:hint="default" w:ascii="Times New Roman" w:hAnsi="Times New Roman" w:cs="Times New Roman"/>
          <w:i w:val="0"/>
          <w:caps w:val="0"/>
          <w:color w:val="000000"/>
          <w:spacing w:val="0"/>
          <w:sz w:val="24"/>
          <w:szCs w:val="24"/>
          <w:bdr w:val="none" w:color="auto" w:sz="0" w:space="0"/>
          <w:shd w:val="clear" w:fill="FFFFFF"/>
        </w:rPr>
        <w:t> bị cơ quan có thẩm quyền đề nghị xử lý bằng hình thức xoá tên, Văn phòng bảo hộ giống cây trồng mới thực hiện các thủ tục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Trình Cục trưởng Cục Trồng trọt ban hành quyết định xoá tên Tổ chức dịch vụ đại diện;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Xoá tên khỏi Sổ đăng ký quốc gia về đại diện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Công bố trên Website của Văn phòng bảo hộ giống cây trồng mới trong thời hạn ba (03) ngày làm việc kể từ ngày ký quyết định hoặc trên Tạp chí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0" w:name="chuong_4"/>
      <w:r>
        <w:rPr>
          <w:rFonts w:hint="default" w:ascii="Times New Roman" w:hAnsi="Times New Roman" w:cs="Times New Roman"/>
          <w:b/>
          <w:i w:val="0"/>
          <w:caps w:val="0"/>
          <w:color w:val="000000"/>
          <w:spacing w:val="0"/>
          <w:sz w:val="24"/>
          <w:szCs w:val="24"/>
          <w:u w:val="none"/>
          <w:bdr w:val="none" w:color="auto" w:sz="0" w:space="0"/>
          <w:shd w:val="clear" w:fill="FFFFFF"/>
        </w:rPr>
        <w:t>Chương IV</w:t>
      </w:r>
      <w:bookmarkEnd w:id="6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1" w:name="chuong_4_name"/>
      <w:r>
        <w:rPr>
          <w:rFonts w:hint="default" w:ascii="Times New Roman" w:hAnsi="Times New Roman" w:cs="Times New Roman"/>
          <w:b/>
          <w:i w:val="0"/>
          <w:caps w:val="0"/>
          <w:color w:val="000000"/>
          <w:spacing w:val="0"/>
          <w:sz w:val="24"/>
          <w:szCs w:val="24"/>
          <w:u w:val="none"/>
          <w:bdr w:val="none" w:color="auto" w:sz="0" w:space="0"/>
          <w:shd w:val="clear" w:fill="FFFFFF"/>
        </w:rPr>
        <w:t>GIÁM ĐỊNH QUYỀN ĐỐI VỚI GIỐNG CÂY TRỒNG</w:t>
      </w:r>
      <w:bookmarkEnd w:id="6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2" w:name="dieu_30"/>
      <w:r>
        <w:rPr>
          <w:rFonts w:hint="default" w:ascii="Times New Roman" w:hAnsi="Times New Roman" w:cs="Times New Roman"/>
          <w:b/>
          <w:i w:val="0"/>
          <w:caps w:val="0"/>
          <w:color w:val="000000"/>
          <w:spacing w:val="0"/>
          <w:sz w:val="24"/>
          <w:szCs w:val="24"/>
          <w:u w:val="none"/>
          <w:bdr w:val="none" w:color="auto" w:sz="0" w:space="0"/>
          <w:shd w:val="clear" w:fill="FFFFFF"/>
        </w:rPr>
        <w:t>Điều 30.</w:t>
      </w:r>
      <w:bookmarkEnd w:id="62"/>
      <w:r>
        <w:rPr>
          <w:rFonts w:hint="default" w:ascii="Times New Roman" w:hAnsi="Times New Roman" w:cs="Times New Roman"/>
          <w:b/>
          <w:i w:val="0"/>
          <w:caps w:val="0"/>
          <w:color w:val="000000"/>
          <w:spacing w:val="0"/>
          <w:sz w:val="24"/>
          <w:szCs w:val="24"/>
          <w:bdr w:val="none" w:color="auto" w:sz="0" w:space="0"/>
          <w:shd w:val="clear" w:fill="FFFFFF"/>
        </w:rPr>
        <w:t> Đào tạo nghiệp vụ về giám định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Nội dung đào tạo về giám định quyền đối với giống cây trồng gồm 02 phần: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Pháp luật về quyền đối với giống cây trồng, gồm các quy định pháp luật của Việt Nam và các điều ước quốc tế, thoả thuận song phương mà Việt Nam tham gia;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Nghiệp vụ giám định quyền đối với giống cây trồng gồm kỹ năng áp dụng pháp luật trong việc xác định phạm vi bảo hộ; yếu tố xâm phạm quyền đối với giống cây trồng; sự khác biệt giữa giống được xem xét với giống được bảo hộ; giá trị quyền đối với giống cây trồng và giá trị thiệt hại.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Cục trưởng Cục Trồng trọt phê duyệt chương trình đào tạo nghiệp vụ về giám định quyền đối với giống cây trồng gồm: nội dung, thời gian đào tạo, yêu cầu giảng viên, bộ câu hỏi kiểm tra nghiệp vụ về giám định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Người tham dự đầy đủ nội dung đào tạo nghiệp vụ về giám định quyền đối với giống cây trồng và đạt điểm kiểm tra từ trung bình trở lên được coi là đạt yêu cầu về kiểm tra nghiệp vụ về giám định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Thực hiện đào tạo nghiệp vụ về giám định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Cục Trồng trọt thông báo cho người có yêu cầu đào tạo về nội dung, thời gian, địa điểm đào tạo và chi phí đào tạo.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Cục Trồng trọt tổ chức đào tạo nghiệp vụ về giám định quyền đối với giống cây trồng và kiểm tra nghiệp vụ về giám định quyền đối với giống cây trồng theo chương trình được Cục trưởng Cục Trồng trọt phê duyệt.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Cục trưởng Cục Trồng trọt phê duyệt danh sách đạt yêu cầu kiểm tra nghiệp vụ về giám định quyền đối với giống cây trồng và thông báo Website của Văn phòng bảo hộ giống cây trồng mới.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3" w:name="dieu_31"/>
      <w:r>
        <w:rPr>
          <w:rFonts w:hint="default" w:ascii="Times New Roman" w:hAnsi="Times New Roman" w:cs="Times New Roman"/>
          <w:b/>
          <w:i w:val="0"/>
          <w:caps w:val="0"/>
          <w:color w:val="000000"/>
          <w:spacing w:val="0"/>
          <w:sz w:val="24"/>
          <w:szCs w:val="24"/>
          <w:u w:val="none"/>
          <w:bdr w:val="none" w:color="auto" w:sz="0" w:space="0"/>
          <w:shd w:val="clear" w:fill="FFFFFF"/>
        </w:rPr>
        <w:t>Điều 31. Cấp Thẻ giám định viên quyền đối với giống cây trồng</w:t>
      </w:r>
      <w:bookmarkEnd w:id="6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Cá nhân là công dân Việt Nam, có năng lực hành vi dân sự đầy đủ, thường trú tại Việt Nam, đạt yêu cầu kiểm tra nghiệp vụ về giám định quyền đối với giống cây trồng, chưa bị xử lý vi phạm hành chính do vi phạm pháp luật về sở hữu trí tuệ hoặc vi phạm đạo đức nghề nghiệp và không thuộc diện bị truy cứu trách nhiệm hình sự hoặc đã bị kết án mà chưa được xoá án tích, có quyền yêu cầu cấp Thẻ giám định viên quyền đối với giống cây trồng (sau đây gọi tắt là Thẻ giám định viên).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Cá nhân theo quy định tại Khoản 1 Điều này phải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đề nghị cấp Thẻ giám định viên theo mẫu tại Phụ lục 23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Bản sao chụp Chứng minh thư nhân dân;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Bằng tốt nghiệp đại học chuyên ngành trồng trọt, nông học hoặc ngành có liên quan về giống cây trồng (bản sao chứng thực hoặc bản chính xuất trình để đối chiếu);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Tài liệu có xác nhận của cơ quan có thẩm quyền về việc người nộp hồ sơ đã trực tiếp làm công tác chuyên môn lĩnh vực giống cây trồng từ năm (05) năm trở lên;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02 ảnh 3x4;</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e)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được hồ sơ, trường hợp hồ sơ chưa đầy đủ, Cục Trồng trọt thông báo cho người nộp hồ sơ, có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lăm (15) ngày làm việc từ ngày nhận được hồ sơ đầy đủ, Cục trưởng Cục Trồng trọt cấp Thẻ giám định viên cho người đủ điều kiện theo mẫu quy định tại Phụ lục 24 ban hành kèm theo Thông tư này; ghi nhận vào Sổ đăng ký quốc gia về giám định quyền đối với giống cây trồng; công bố trên Website của Văn phòng bảo hộ giống cây trồng mới trong thời hạn năm (05) ngày làm việc kể từ ngày cấp. Trường hợp từ chối,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4" w:name="dieu_32"/>
      <w:r>
        <w:rPr>
          <w:rFonts w:hint="default" w:ascii="Times New Roman" w:hAnsi="Times New Roman" w:cs="Times New Roman"/>
          <w:b/>
          <w:i w:val="0"/>
          <w:caps w:val="0"/>
          <w:color w:val="000000"/>
          <w:spacing w:val="0"/>
          <w:sz w:val="24"/>
          <w:szCs w:val="24"/>
          <w:u w:val="none"/>
          <w:bdr w:val="none" w:color="auto" w:sz="0" w:space="0"/>
          <w:shd w:val="clear" w:fill="FFFFFF"/>
        </w:rPr>
        <w:t>Điều 32. Thu hồi Thẻ giám định viên</w:t>
      </w:r>
      <w:bookmarkEnd w:id="6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Thẻ giám định viên bị thu hồi trong trường hợp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Người có Thẻ giám định viên vi phạm theo quy định tại </w:t>
      </w:r>
      <w:bookmarkStart w:id="65" w:name="dc_24"/>
      <w:r>
        <w:rPr>
          <w:rFonts w:hint="default" w:ascii="Times New Roman" w:hAnsi="Times New Roman" w:cs="Times New Roman"/>
          <w:i w:val="0"/>
          <w:caps w:val="0"/>
          <w:color w:val="000000"/>
          <w:spacing w:val="0"/>
          <w:sz w:val="24"/>
          <w:szCs w:val="24"/>
          <w:u w:val="none"/>
          <w:bdr w:val="none" w:color="auto" w:sz="0" w:space="0"/>
          <w:shd w:val="clear" w:fill="FFFFFF"/>
        </w:rPr>
        <w:t>Điều 52 Nghị định số </w:t>
      </w:r>
      <w:bookmarkEnd w:id="65"/>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"https://thuvienphapluat.vn/van-ban/so-huu-tri-tue/nghi-dinh-105-2006-nd-cp-bao-ve-quyen-so-huu-tri-tue-quan-ly-nha-nuoc-huong-dan-luat-so-huu-tri-tue-14289.aspx" \o "Nghị định 105/2006/NĐ-CP"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105/2006/NĐ-CP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hoặc các quy định khác của pháp luật bị cơ quan nhà nước có thẩm quyền đề nghị xử lý bằng hình thức thu hồi Thẻ giám định viên;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Có chứng cứ khẳng định Thẻ giám định viên được cấp trái quy định, người được cấp không đáp ứng yêu cầu tại </w:t>
      </w:r>
      <w:bookmarkStart w:id="66" w:name="dc_25"/>
      <w:r>
        <w:rPr>
          <w:rFonts w:hint="default" w:ascii="Times New Roman" w:hAnsi="Times New Roman" w:cs="Times New Roman"/>
          <w:i w:val="0"/>
          <w:caps w:val="0"/>
          <w:color w:val="000000"/>
          <w:spacing w:val="0"/>
          <w:sz w:val="24"/>
          <w:szCs w:val="24"/>
          <w:u w:val="none"/>
          <w:bdr w:val="none" w:color="auto" w:sz="0" w:space="0"/>
          <w:shd w:val="clear" w:fill="FFFFFF"/>
        </w:rPr>
        <w:t>khoản 12 Điều 1 của Nghị định số </w:t>
      </w:r>
      <w:bookmarkEnd w:id="66"/>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"https://thuvienphapluat.vn/van-ban/thuong-mai/nghi-dinh-119-2011-nd-cp-sua-doi-thu-tuc-hanh-chinh-tai-nghi-dinh-116-2005-nd-cp-133127.aspx" \o "Nghị định 119/2011/NĐ-CP"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119/2011/NĐ-CP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và khoản 1 Điều 30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Người được cấp Thẻ giám định viên từ bỏ hoặc không thực hiện hoạt động giám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Thủ tục thu hồi Thẻ giám định viên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Khi có căn cứ thu hồi Thẻ giám định viên theo quy định tại khoản 1 Điều này, Cục Trồng trọt thực hiện các thủ tục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Cục trưởng Cục Trồng trọt ký quyết định thu hồi Thẻ giám định viên;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Xoá tên khỏi Sổ đăng ký quốc gia về người hoạt động giám định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Công bố trên Website của Văn phòng bảo hộ giống cây trồng mới trong thời hạn năm (05) ngày kể từ ngày ký quyết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7" w:name="dieu_33"/>
      <w:r>
        <w:rPr>
          <w:rFonts w:hint="default" w:ascii="Times New Roman" w:hAnsi="Times New Roman" w:cs="Times New Roman"/>
          <w:b/>
          <w:i w:val="0"/>
          <w:caps w:val="0"/>
          <w:color w:val="000000"/>
          <w:spacing w:val="0"/>
          <w:sz w:val="24"/>
          <w:szCs w:val="24"/>
          <w:u w:val="none"/>
          <w:bdr w:val="none" w:color="auto" w:sz="0" w:space="0"/>
          <w:shd w:val="clear" w:fill="FFFFFF"/>
        </w:rPr>
        <w:t>Điều 33. Cấp lại Thẻ giám định viên</w:t>
      </w:r>
      <w:bookmarkEnd w:id="6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Người có Thẻ giám định viên bị mất hoặc bị rách, bẩn, phai mờ đến mức không thể sử dụng được hoặc người bị thu hồi Thẻ giám định viên đã hết thời gian bị tước quyền sử dụng Thẻ giám định viên theo quy định tại điểm a khoản 1 Điều 32 Thông tư này nếu có yêu cầu cấp lại Thẻ giám định viên phải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cấp lại Thẻ giám định viên theo mẫu tại Phụ lục 25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Thẻ giám định viên (trường hợp thẻ bị hỏng);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02 ảnh 3x4;</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hồ sơ, Cục Trồng trọt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mười (10) ngày làm việc kể từ khi Cục Trồng trọt nhận được hồ sơ đầy đủ theo quy định, Cục trưởng Cục Trồng trọt cấp lại Thẻ giám định viên. Trường hợp từ chối,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Trường hợp Thẻ giám định viên quyền đối với giống cây trồng bị lỗi do Cục Trồng trọt thì Cục Trồng trọt phải cấp lại thẻ giám định viên miễn phí trong thời gian ba (03) ngày làm việc kể từ ngày nhận được yêu cầu.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8" w:name="dieu_34"/>
      <w:r>
        <w:rPr>
          <w:rFonts w:hint="default" w:ascii="Times New Roman" w:hAnsi="Times New Roman" w:cs="Times New Roman"/>
          <w:b/>
          <w:i w:val="0"/>
          <w:caps w:val="0"/>
          <w:color w:val="000000"/>
          <w:spacing w:val="0"/>
          <w:sz w:val="24"/>
          <w:szCs w:val="24"/>
          <w:u w:val="none"/>
          <w:bdr w:val="none" w:color="auto" w:sz="0" w:space="0"/>
          <w:shd w:val="clear" w:fill="FFFFFF"/>
        </w:rPr>
        <w:t>Điều 34. Cấp Giấy chứng nhận đủ điều kiện hoạt động giám định quyền đối với giống cây trồng</w:t>
      </w:r>
      <w:bookmarkEnd w:id="6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Tổ chức đáp ứng quy định tại </w:t>
      </w:r>
      <w:bookmarkStart w:id="69" w:name="dc_26"/>
      <w:r>
        <w:rPr>
          <w:rFonts w:hint="default" w:ascii="Times New Roman" w:hAnsi="Times New Roman" w:cs="Times New Roman"/>
          <w:i w:val="0"/>
          <w:caps w:val="0"/>
          <w:color w:val="000000"/>
          <w:spacing w:val="0"/>
          <w:sz w:val="24"/>
          <w:szCs w:val="24"/>
          <w:u w:val="none"/>
          <w:bdr w:val="none" w:color="auto" w:sz="0" w:space="0"/>
          <w:shd w:val="clear" w:fill="FFFFFF"/>
        </w:rPr>
        <w:t>khoản 10 Điều 1 của Nghị định số 119/2010/NĐ-CP</w:t>
      </w:r>
      <w:bookmarkEnd w:id="69"/>
      <w:r>
        <w:rPr>
          <w:rFonts w:hint="default" w:ascii="Times New Roman" w:hAnsi="Times New Roman" w:cs="Times New Roman"/>
          <w:i w:val="0"/>
          <w:caps w:val="0"/>
          <w:color w:val="000000"/>
          <w:spacing w:val="0"/>
          <w:sz w:val="24"/>
          <w:szCs w:val="24"/>
          <w:bdr w:val="none" w:color="auto" w:sz="0" w:space="0"/>
          <w:shd w:val="clear" w:fill="FFFFFF"/>
        </w:rPr>
        <w:t>, nếu có yêu cầu cấp Giấy chứng nhận đủ điều kiện hoạt động giám định quyền đối với giống cây trồng (sau đây gọi là Giấy chứng nhận) nộp một (01) bộ hồ sơ cùng với phí và lệ phí theo quy định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cấp Giấy chứng nhận đủ điều kiện hoạt động giám định quyền đối với giống cây trồng theo mẫu tại Phụ lục 26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Quyết định tuyển dụng hoặc hợp đồng lao động giữa tổ chức và giám định viên hoạt động cho tổ chức (bản sao có chứng thực hoặc có bản chính xuất trình để đối chiếu);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Giấy chứng nhận đăng ký kinh doanh, Giấy chứng nhận đăng ký hoạt động khoa học và công nghệ hoặc Giấy đăng ký hoạt động đối với tổ chức hành nghề luật sư (bản sao có chứng thực hoặc có bản chính xuất trình để đối chiếu), trong đó có ghi chức năng thực hiện hoạt động giám định về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Bảng thống kê về trụ sở, trang thiết bị, phương tiện làm việc; nguồn cơ sở dữ liệu thông tin cần thiết để thực hiện hoạt động giám định (danh mục giống được phép sản xuất kinh doanh, danh mục giống được bảo hộ, các quy chuẩn kỹ thuật của UPOV và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đ)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Trong thời hạn năm (05) ngày làm việc kể từ ngày nhận hồ sơ, Cục Trồng trọt xác định tính đầy đủ theo quy định của hồ sơ, gửi yêu cầu bổ sung trong trường hợp hồ sơ chưa đầy đủ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Trong thời hạn ba mươi (30) ngày làm việc kể từ khi Cục Trồng trọt nhận được hồ sơ đầy đủ theo quy định, Cục trưởng Cục Trồng trọt cấp Giấy chứng nhận cho tổ chức đủ điều kiện hoạt động giám định quyền đối với giống cây trồng theo mẫu tại Phụ lục 27 ban hành kèm theo Thông tư này, ghi nhận vào Sổ đăng ký quốc gia về giám định quyền đối với giống cây trồng; công bố trên Website của Văn phòng bảo hộ giống cây trồng mới trong thời hạn năm (05) ngày làm việc kể từ ngày ký quyết định. Trường hợp từ chối, phải thông báo bằng văn bản,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0" w:name="dieu_35"/>
      <w:r>
        <w:rPr>
          <w:rFonts w:hint="default" w:ascii="Times New Roman" w:hAnsi="Times New Roman" w:cs="Times New Roman"/>
          <w:b/>
          <w:i w:val="0"/>
          <w:caps w:val="0"/>
          <w:color w:val="000000"/>
          <w:spacing w:val="0"/>
          <w:sz w:val="24"/>
          <w:szCs w:val="24"/>
          <w:u w:val="none"/>
          <w:bdr w:val="none" w:color="auto" w:sz="0" w:space="0"/>
          <w:shd w:val="clear" w:fill="FFFFFF"/>
        </w:rPr>
        <w:t>Điều 35. Ghi nhận sửa đổi thông tin tổ chức giám định quyền đối với giống cây trồng</w:t>
      </w:r>
      <w:bookmarkEnd w:id="7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Tổ chức giám định có yêu cầu ghi nhận thay đổi tên, địa chỉ của tổ chức hoặc thành viên trong danh sách giám định viên nộp một (01) bộ hồ sơ cho Cục Trồng trọt. Hồ sơ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Tờ khai yêu cầu ghi nhận sửa đổi thông tin về Tổ chức giám định theo mẫu tại Phụ lục 28 của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Bản sao Giấy chứng nhận đăng ký kinh doanh/Giấy chứng nhận đăng ký hoạt động đã được sửa đổi của tổ chức giám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Quyết định tuyển dụng hoặc quyết định chấm dứt hợp đồng lao động đối với thành viên trong danh sách giám định viên của tổ chức;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Bản sao chụp biên lai thu phí, lệ phí hoặc bản fax giấy tờ chứng minh đã chuyển tiền vào tài khoản của Cục Trồng trọt.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Trình tự, thời gian giải quyết hồ sơ yêu cầu sửa đổi thông tin về tổ chức giám định quyền đối với giống cây trồng được tiến hành tương tự như thủ tục quy định tại khoản 2 Điều 28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1" w:name="dieu_36"/>
      <w:r>
        <w:rPr>
          <w:rFonts w:hint="default" w:ascii="Times New Roman" w:hAnsi="Times New Roman" w:cs="Times New Roman"/>
          <w:b/>
          <w:i w:val="0"/>
          <w:caps w:val="0"/>
          <w:color w:val="000000"/>
          <w:spacing w:val="0"/>
          <w:sz w:val="24"/>
          <w:szCs w:val="24"/>
          <w:u w:val="none"/>
          <w:bdr w:val="none" w:color="auto" w:sz="0" w:space="0"/>
          <w:shd w:val="clear" w:fill="FFFFFF"/>
        </w:rPr>
        <w:t>Điều 36. Xóa tên tổ chức giám định quyền đối với giống cây trồng</w:t>
      </w:r>
      <w:bookmarkEnd w:id="7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Tổ chức giám định bị xóa tên trong trường hợp: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Tổ chức giám định vi phạm theo quy định tại </w:t>
      </w:r>
      <w:bookmarkStart w:id="72" w:name="dc_27"/>
      <w:r>
        <w:rPr>
          <w:rFonts w:hint="default" w:ascii="Times New Roman" w:hAnsi="Times New Roman" w:cs="Times New Roman"/>
          <w:i w:val="0"/>
          <w:caps w:val="0"/>
          <w:color w:val="000000"/>
          <w:spacing w:val="0"/>
          <w:sz w:val="24"/>
          <w:szCs w:val="24"/>
          <w:u w:val="none"/>
          <w:bdr w:val="none" w:color="auto" w:sz="0" w:space="0"/>
          <w:shd w:val="clear" w:fill="FFFFFF"/>
        </w:rPr>
        <w:t>Điều 52 Nghị định số </w:t>
      </w:r>
      <w:bookmarkEnd w:id="72"/>
      <w:r>
        <w:rPr>
          <w:rFonts w:hint="default" w:ascii="Times New Roman" w:hAnsi="Times New Roman" w:cs="Times New Roman"/>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rPr>
        <w:instrText xml:space="preserve"> HYPERLINK "https://thuvienphapluat.vn/van-ban/so-huu-tri-tue/nghi-dinh-105-2006-nd-cp-bao-ve-quyen-so-huu-tri-tue-quan-ly-nha-nuoc-huong-dan-luat-so-huu-tri-tue-14289.aspx" \o "Nghị định 105/2006/NĐ-CP"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rPr>
        <w:t>105/2006/NĐ-CP</w:t>
      </w:r>
      <w:r>
        <w:rPr>
          <w:rFonts w:hint="default" w:ascii="Times New Roman" w:hAnsi="Times New Roman" w:cs="Times New Roman"/>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caps w:val="0"/>
          <w:color w:val="000000"/>
          <w:spacing w:val="0"/>
          <w:sz w:val="24"/>
          <w:szCs w:val="24"/>
          <w:bdr w:val="none" w:color="auto" w:sz="0" w:space="0"/>
          <w:shd w:val="clear" w:fill="FFFFFF"/>
        </w:rPr>
        <w:t> bị cơ quan nhà nước có thẩm quyền đề nghị xử lý bằng hình thức xoá tên;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Có chứng cứ khẳng định Giấy chứng nhận đủ điều kiện hoạt động giám định quyền đối với giống cây trồng được cấp trái quy định, tổ chức được cấp Giấy chứng nhận không đáp ứng yêu cầu tại </w:t>
      </w:r>
      <w:bookmarkStart w:id="73" w:name="dc_28"/>
      <w:r>
        <w:rPr>
          <w:rFonts w:hint="default" w:ascii="Times New Roman" w:hAnsi="Times New Roman" w:cs="Times New Roman"/>
          <w:i w:val="0"/>
          <w:caps w:val="0"/>
          <w:color w:val="000000"/>
          <w:spacing w:val="0"/>
          <w:sz w:val="24"/>
          <w:szCs w:val="24"/>
          <w:u w:val="none"/>
          <w:bdr w:val="none" w:color="auto" w:sz="0" w:space="0"/>
          <w:shd w:val="clear" w:fill="FFFFFF"/>
        </w:rPr>
        <w:t>khoản 10 Điều 1 của Nghị định số 119/2010/NĐ-CP</w:t>
      </w:r>
      <w:bookmarkEnd w:id="73"/>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Tổ chức giám định từ bỏ hoặc không thực hiện hoạt động giám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Thủ tục xóa tên Tổ chức giám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Khi có căn cứ xóa tên Tổ chức giám định theo quy định tại khoản 1 Điều này, Cục Trồng trọt thực hiện các thủ tục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Cục trưởng Cục Trồng trọt ký quyết định xóa tên Tổ chức giám định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Xoá tên khỏi Sổ đăng ký quốc gia về giám định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Công bố trên Website của Văn phòng bảo hộ giống cây trồng mới trong thời hạn năm (05) ngày làm việc kể từ ngày ký quyết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4" w:name="chuong_5"/>
      <w:r>
        <w:rPr>
          <w:rFonts w:hint="default" w:ascii="Times New Roman" w:hAnsi="Times New Roman" w:cs="Times New Roman"/>
          <w:b/>
          <w:i w:val="0"/>
          <w:caps w:val="0"/>
          <w:color w:val="000000"/>
          <w:spacing w:val="0"/>
          <w:sz w:val="24"/>
          <w:szCs w:val="24"/>
          <w:u w:val="none"/>
          <w:bdr w:val="none" w:color="auto" w:sz="0" w:space="0"/>
          <w:shd w:val="clear" w:fill="FFFFFF"/>
        </w:rPr>
        <w:t>Chương V</w:t>
      </w:r>
      <w:bookmarkEnd w:id="7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5" w:name="chuong_5_name"/>
      <w:r>
        <w:rPr>
          <w:rFonts w:hint="default" w:ascii="Times New Roman" w:hAnsi="Times New Roman" w:cs="Times New Roman"/>
          <w:b/>
          <w:i w:val="0"/>
          <w:caps w:val="0"/>
          <w:color w:val="000000"/>
          <w:spacing w:val="0"/>
          <w:sz w:val="24"/>
          <w:szCs w:val="24"/>
          <w:u w:val="none"/>
          <w:bdr w:val="none" w:color="auto" w:sz="0" w:space="0"/>
          <w:shd w:val="clear" w:fill="FFFFFF"/>
        </w:rPr>
        <w:t>ĐIỀU KHOẢN THI HÀNH</w:t>
      </w:r>
      <w:bookmarkEnd w:id="7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6" w:name="dieu_37"/>
      <w:r>
        <w:rPr>
          <w:rFonts w:hint="default" w:ascii="Times New Roman" w:hAnsi="Times New Roman" w:cs="Times New Roman"/>
          <w:b/>
          <w:i w:val="0"/>
          <w:caps w:val="0"/>
          <w:color w:val="000000"/>
          <w:spacing w:val="0"/>
          <w:sz w:val="24"/>
          <w:szCs w:val="24"/>
          <w:u w:val="none"/>
          <w:bdr w:val="none" w:color="auto" w:sz="0" w:space="0"/>
          <w:shd w:val="clear" w:fill="FFFFFF"/>
        </w:rPr>
        <w:t>Điều 37. Điều khoản thi hành</w:t>
      </w:r>
      <w:bookmarkEnd w:id="7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Thông tư này có hiệu lực kể từ ngày 13 tháng 4 năm 2013.</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Cục trưởng Cục Trồng trọt, Chánh Văn phòng Bộ, Thủ trưởng các đơn vị thuộc Bộ và các tổ chức, cá nhân có liên quan chịu trách nhiệm thi hành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Trong quá trình thực hiện, nếu có khó khăn vướng mắc, tổ chức, cá nhân có liên quan phản ánh bằng văn bản về Bộ Nông nghiệp và Phát triển nông thôn (Cục Trồng trọt) để kịp thời xử lý./.</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tbl>
      <w:tblPr>
        <w:tblW w:w="8521" w:type="dxa"/>
        <w:tblCellSpacing w:w="0" w:type="dxa"/>
        <w:tblInd w:w="0" w:type="dxa"/>
        <w:shd w:val="clear" w:color="auto" w:fill="FFFFFF"/>
        <w:tblLayout w:type="fixed"/>
        <w:tblCellMar>
          <w:top w:w="0" w:type="dxa"/>
          <w:left w:w="0" w:type="dxa"/>
          <w:bottom w:w="0" w:type="dxa"/>
          <w:right w:w="0" w:type="dxa"/>
        </w:tblCellMar>
      </w:tblPr>
      <w:tblGrid>
        <w:gridCol w:w="4683"/>
        <w:gridCol w:w="3838"/>
      </w:tblGrid>
      <w:tr>
        <w:tblPrEx>
          <w:shd w:val="clear" w:color="auto" w:fill="FFFFFF"/>
          <w:tblLayout w:type="fixed"/>
          <w:tblCellMar>
            <w:top w:w="0" w:type="dxa"/>
            <w:left w:w="0" w:type="dxa"/>
            <w:bottom w:w="0" w:type="dxa"/>
            <w:right w:w="0" w:type="dxa"/>
          </w:tblCellMar>
        </w:tblPrEx>
        <w:trPr>
          <w:tblCellSpacing w:w="0" w:type="dxa"/>
        </w:trPr>
        <w:tc>
          <w:tcPr>
            <w:tcW w:w="4683"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rPr>
              <w:t> </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caps w:val="0"/>
                <w:color w:val="000000"/>
                <w:spacing w:val="0"/>
                <w:sz w:val="24"/>
                <w:szCs w:val="24"/>
                <w:bdr w:val="none" w:color="auto" w:sz="0" w:space="0"/>
              </w:rPr>
              <w:t>Nơi nhận:</w:t>
            </w:r>
            <w:r>
              <w:rPr>
                <w:rFonts w:hint="default" w:ascii="Times New Roman" w:hAnsi="Times New Roman" w:cs="Times New Roman"/>
                <w:b/>
                <w:i/>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Văn phòng Chính phủ;</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Lãnh đạo Bộ;</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Cục Kiểm tra văn bản - Bộ Tư pháp;</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UBND các tỉnh, thành phố trực thuộc T.Ư;</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Sở Nông nghiệp và PTNT các Tỉnh, TP trực thuộc TƯ;</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Vụ Pháp chế, Vụ KHCN&amp;MT- Bộ Nông nghiệp và PTNT;</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Công báo, Website Chính phủ; Website Bộ NN&amp;PTNT;</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Lưu VT, TT.</w:t>
            </w:r>
          </w:p>
        </w:tc>
        <w:tc>
          <w:tcPr>
            <w:tcW w:w="383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rPr>
              <w:t>KT. BỘ TRƯỞNG</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THỨ TRƯỞNG</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Bùi Bá Bổng</w:t>
            </w:r>
          </w:p>
        </w:tc>
      </w:tr>
    </w:tbl>
    <w:p>
      <w:pPr>
        <w:jc w:val="both"/>
        <w:rPr>
          <w:rFonts w:hint="default" w:ascii="Times New Roman" w:hAnsi="Times New Roman" w:cs="Times New Roman"/>
          <w:sz w:val="24"/>
          <w:szCs w:val="24"/>
        </w:rPr>
      </w:pPr>
    </w:p>
    <w:bookmarkEnd w:id="77"/>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21275"/>
    <w:rsid w:val="5B52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2018-10-26T06:05:00Z</dcterms:created>
  <dc:creator>Le Thi Anh</dc:creator>
  <cp:lastModifiedBy>Le Thi Anh</cp:lastModifiedBy>
  <dcterms:modified xsi:type="dcterms:W3CDTF">2018-10-26T06:06:36Z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